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947" w14:textId="77777777" w:rsidR="00E55C71" w:rsidRPr="006F08B4" w:rsidRDefault="00E55C71" w:rsidP="009325D0">
      <w:pPr>
        <w:spacing w:before="1200"/>
        <w:jc w:val="center"/>
        <w:rPr>
          <w:rFonts w:cs="Calibri"/>
          <w:b/>
          <w:color w:val="000000"/>
          <w:sz w:val="60"/>
          <w:szCs w:val="60"/>
        </w:rPr>
      </w:pPr>
      <w:r w:rsidRPr="006F08B4">
        <w:rPr>
          <w:rFonts w:cs="Calibri"/>
          <w:b/>
          <w:color w:val="000000"/>
          <w:sz w:val="60"/>
          <w:szCs w:val="60"/>
        </w:rPr>
        <w:t>Pattern of Administration</w:t>
      </w:r>
    </w:p>
    <w:p w14:paraId="6E66352D" w14:textId="77777777" w:rsidR="00E55C71" w:rsidRPr="006F08B4" w:rsidRDefault="00E55C71" w:rsidP="007555BC">
      <w:pPr>
        <w:jc w:val="center"/>
        <w:rPr>
          <w:rFonts w:cs="Calibri"/>
          <w:b/>
          <w:color w:val="000000"/>
          <w:sz w:val="60"/>
          <w:szCs w:val="60"/>
        </w:rPr>
      </w:pPr>
      <w:r w:rsidRPr="006F08B4">
        <w:rPr>
          <w:rFonts w:cs="Calibri"/>
          <w:b/>
          <w:color w:val="000000"/>
          <w:sz w:val="60"/>
          <w:szCs w:val="60"/>
        </w:rPr>
        <w:t>for</w:t>
      </w:r>
    </w:p>
    <w:p w14:paraId="6212FE20" w14:textId="4854663E" w:rsidR="00E55C71" w:rsidRPr="006F08B4" w:rsidRDefault="00E55C71" w:rsidP="007555BC">
      <w:pPr>
        <w:jc w:val="center"/>
        <w:rPr>
          <w:rFonts w:cs="Calibri"/>
          <w:b/>
          <w:color w:val="000000"/>
          <w:sz w:val="60"/>
          <w:szCs w:val="60"/>
        </w:rPr>
      </w:pPr>
      <w:r w:rsidRPr="006F08B4">
        <w:rPr>
          <w:rFonts w:cs="Calibri"/>
          <w:b/>
          <w:color w:val="000000"/>
          <w:sz w:val="60"/>
          <w:szCs w:val="60"/>
        </w:rPr>
        <w:t xml:space="preserve">The Ohio State </w:t>
      </w:r>
      <w:r w:rsidR="007D4273">
        <w:rPr>
          <w:rFonts w:cs="Calibri"/>
          <w:b/>
          <w:color w:val="000000"/>
          <w:sz w:val="60"/>
          <w:szCs w:val="60"/>
        </w:rPr>
        <w:t>University</w:t>
      </w:r>
    </w:p>
    <w:p w14:paraId="0DABF85B" w14:textId="681246EC" w:rsidR="00E55C71" w:rsidRPr="006F08B4" w:rsidRDefault="007D4273" w:rsidP="009325D0">
      <w:pPr>
        <w:spacing w:after="720"/>
        <w:jc w:val="center"/>
        <w:rPr>
          <w:rFonts w:cs="Calibri"/>
          <w:b/>
          <w:color w:val="000000"/>
          <w:sz w:val="60"/>
          <w:szCs w:val="60"/>
        </w:rPr>
      </w:pPr>
      <w:r>
        <w:rPr>
          <w:rFonts w:cs="Calibri"/>
          <w:b/>
          <w:color w:val="000000"/>
          <w:sz w:val="60"/>
          <w:szCs w:val="60"/>
        </w:rPr>
        <w:t>College</w:t>
      </w:r>
      <w:r w:rsidR="00E55C71" w:rsidRPr="006F08B4">
        <w:rPr>
          <w:rFonts w:cs="Calibri"/>
          <w:b/>
          <w:color w:val="000000"/>
          <w:sz w:val="60"/>
          <w:szCs w:val="60"/>
        </w:rPr>
        <w:t xml:space="preserve"> of XXX</w:t>
      </w:r>
    </w:p>
    <w:p w14:paraId="7AA11CC8" w14:textId="1FC0A920" w:rsidR="007848E7" w:rsidRDefault="007848E7" w:rsidP="009325D0">
      <w:pPr>
        <w:spacing w:after="960"/>
        <w:jc w:val="center"/>
        <w:rPr>
          <w:rFonts w:cs="Calibri"/>
          <w:b/>
          <w:color w:val="000000"/>
          <w:sz w:val="32"/>
          <w:szCs w:val="32"/>
        </w:rPr>
      </w:pPr>
      <w:r>
        <w:rPr>
          <w:rFonts w:cs="Calibri"/>
          <w:b/>
          <w:color w:val="000000"/>
          <w:sz w:val="32"/>
          <w:szCs w:val="32"/>
        </w:rPr>
        <w:t xml:space="preserve">Colleges that serve as TIUs should also refer to the </w:t>
      </w:r>
      <w:r w:rsidR="00C85FB3">
        <w:rPr>
          <w:rFonts w:cs="Calibri"/>
          <w:b/>
          <w:color w:val="000000"/>
          <w:sz w:val="32"/>
          <w:szCs w:val="32"/>
        </w:rPr>
        <w:t>TIU</w:t>
      </w:r>
      <w:r>
        <w:rPr>
          <w:rFonts w:cs="Calibri"/>
          <w:b/>
          <w:color w:val="000000"/>
          <w:sz w:val="32"/>
          <w:szCs w:val="32"/>
        </w:rPr>
        <w:t xml:space="preserve"> Pattern of Administration </w:t>
      </w:r>
      <w:hyperlink r:id="rId11" w:history="1">
        <w:r w:rsidR="00F928CC">
          <w:rPr>
            <w:rStyle w:val="Hyperlink"/>
            <w:rFonts w:cs="Calibri"/>
            <w:b/>
            <w:sz w:val="32"/>
            <w:szCs w:val="32"/>
          </w:rPr>
          <w:t>guideline</w:t>
        </w:r>
        <w:r w:rsidRPr="00EF500B">
          <w:rPr>
            <w:rStyle w:val="Hyperlink"/>
            <w:rFonts w:cs="Calibri"/>
            <w:b/>
            <w:sz w:val="32"/>
            <w:szCs w:val="32"/>
          </w:rPr>
          <w:t xml:space="preserve"> document</w:t>
        </w:r>
      </w:hyperlink>
      <w:r>
        <w:rPr>
          <w:rFonts w:cs="Calibri"/>
          <w:b/>
          <w:color w:val="000000"/>
          <w:sz w:val="32"/>
          <w:szCs w:val="32"/>
        </w:rPr>
        <w:t>.</w:t>
      </w:r>
    </w:p>
    <w:p w14:paraId="4EBA35A8" w14:textId="472640B0" w:rsidR="00A65925" w:rsidRPr="00BD42C5" w:rsidRDefault="00A65925" w:rsidP="00A65925">
      <w:pPr>
        <w:jc w:val="center"/>
        <w:rPr>
          <w:rFonts w:cs="Calibri"/>
          <w:i/>
          <w:color w:val="C00000"/>
          <w:sz w:val="22"/>
          <w:szCs w:val="22"/>
        </w:rPr>
      </w:pPr>
      <w:r w:rsidRPr="00BD42C5">
        <w:rPr>
          <w:rFonts w:cs="Calibri"/>
          <w:i/>
          <w:color w:val="C00000"/>
          <w:sz w:val="22"/>
          <w:szCs w:val="22"/>
        </w:rPr>
        <w:t xml:space="preserve">[Include the following, if </w:t>
      </w:r>
      <w:r w:rsidR="009325D0" w:rsidRPr="00BD42C5">
        <w:rPr>
          <w:rFonts w:cs="Calibri"/>
          <w:i/>
          <w:color w:val="C00000"/>
          <w:sz w:val="22"/>
          <w:szCs w:val="22"/>
        </w:rPr>
        <w:t>college</w:t>
      </w:r>
      <w:r w:rsidRPr="00BD42C5">
        <w:rPr>
          <w:rFonts w:cs="Calibri"/>
          <w:i/>
          <w:color w:val="C00000"/>
          <w:sz w:val="22"/>
          <w:szCs w:val="22"/>
        </w:rPr>
        <w:t xml:space="preserve"> requires faculty approval of governance documents:]</w:t>
      </w:r>
    </w:p>
    <w:p w14:paraId="6F4E5DAB" w14:textId="389CA752" w:rsidR="00A65925" w:rsidRDefault="00A65925" w:rsidP="00A65925">
      <w:pPr>
        <w:jc w:val="center"/>
        <w:rPr>
          <w:rFonts w:cs="Calibri"/>
          <w:color w:val="000000"/>
          <w:sz w:val="32"/>
          <w:szCs w:val="32"/>
        </w:rPr>
      </w:pPr>
      <w:r>
        <w:rPr>
          <w:rFonts w:cs="Calibri"/>
          <w:color w:val="000000"/>
          <w:sz w:val="32"/>
          <w:szCs w:val="32"/>
        </w:rPr>
        <w:t xml:space="preserve">Approved by the Faculty: </w:t>
      </w:r>
      <w:r w:rsidR="00BD42C5">
        <w:rPr>
          <w:rFonts w:cs="Calibri"/>
          <w:color w:val="000000"/>
          <w:sz w:val="32"/>
          <w:szCs w:val="32"/>
        </w:rPr>
        <w:t>[date]</w:t>
      </w:r>
    </w:p>
    <w:p w14:paraId="5C05E97D" w14:textId="77777777" w:rsidR="00BB5B18" w:rsidRDefault="00BB5B18" w:rsidP="007555BC">
      <w:pPr>
        <w:jc w:val="center"/>
        <w:rPr>
          <w:rFonts w:cs="Calibri"/>
          <w:color w:val="000000"/>
          <w:sz w:val="32"/>
          <w:szCs w:val="32"/>
        </w:rPr>
      </w:pPr>
    </w:p>
    <w:p w14:paraId="399FA77E" w14:textId="433AD723" w:rsidR="00E55C71" w:rsidRPr="006F08B4" w:rsidRDefault="00E55C71" w:rsidP="007555BC">
      <w:pPr>
        <w:jc w:val="center"/>
        <w:rPr>
          <w:rFonts w:cs="Calibri"/>
          <w:color w:val="000000"/>
          <w:sz w:val="32"/>
          <w:szCs w:val="32"/>
        </w:rPr>
      </w:pPr>
      <w:r w:rsidRPr="006F08B4">
        <w:rPr>
          <w:rFonts w:cs="Calibri"/>
          <w:color w:val="000000"/>
          <w:sz w:val="32"/>
          <w:szCs w:val="32"/>
        </w:rPr>
        <w:t xml:space="preserve">Approved by the Office of Academic Affairs: </w:t>
      </w:r>
      <w:r w:rsidR="00BD42C5">
        <w:rPr>
          <w:rFonts w:cs="Calibri"/>
          <w:color w:val="000000"/>
          <w:sz w:val="32"/>
          <w:szCs w:val="32"/>
        </w:rPr>
        <w:t>[date]</w:t>
      </w:r>
    </w:p>
    <w:p w14:paraId="73DBE8B6" w14:textId="77777777" w:rsidR="000E3094" w:rsidRPr="00BB5B18" w:rsidRDefault="00E55C71" w:rsidP="000E3094">
      <w:pPr>
        <w:tabs>
          <w:tab w:val="left" w:pos="7590"/>
        </w:tabs>
        <w:jc w:val="center"/>
        <w:rPr>
          <w:b/>
          <w:bCs/>
          <w:sz w:val="22"/>
          <w:szCs w:val="22"/>
        </w:rPr>
      </w:pPr>
      <w:r w:rsidRPr="006F08B4">
        <w:rPr>
          <w:b/>
          <w:bCs/>
        </w:rPr>
        <w:br w:type="column"/>
      </w:r>
      <w:bookmarkStart w:id="0" w:name="_Hlk144093728"/>
      <w:r w:rsidR="000E3094" w:rsidRPr="00BB5B18">
        <w:rPr>
          <w:b/>
          <w:bCs/>
          <w:sz w:val="22"/>
          <w:szCs w:val="22"/>
        </w:rPr>
        <w:lastRenderedPageBreak/>
        <w:t>Table of Contents</w:t>
      </w:r>
    </w:p>
    <w:p w14:paraId="567B7538" w14:textId="77777777" w:rsidR="000E3094" w:rsidRPr="00BB5B18" w:rsidRDefault="000E3094" w:rsidP="000E3094">
      <w:pPr>
        <w:tabs>
          <w:tab w:val="left" w:pos="540"/>
          <w:tab w:val="right" w:leader="dot" w:pos="9360"/>
        </w:tabs>
        <w:rPr>
          <w:b/>
          <w:bCs/>
          <w:sz w:val="22"/>
          <w:szCs w:val="22"/>
        </w:rPr>
      </w:pPr>
    </w:p>
    <w:p w14:paraId="594CBCC9" w14:textId="77777777" w:rsidR="000E3094" w:rsidRPr="0027450C" w:rsidRDefault="000E3094" w:rsidP="000E3094">
      <w:pPr>
        <w:pStyle w:val="TOC1"/>
        <w:rPr>
          <w:rFonts w:eastAsiaTheme="minorEastAsia"/>
          <w:noProof/>
          <w:sz w:val="22"/>
          <w:szCs w:val="22"/>
        </w:rPr>
      </w:pPr>
      <w:r w:rsidRPr="00BB5B18">
        <w:rPr>
          <w:b/>
          <w:bCs/>
          <w:sz w:val="22"/>
          <w:szCs w:val="22"/>
        </w:rPr>
        <w:fldChar w:fldCharType="begin"/>
      </w:r>
      <w:r w:rsidRPr="00BB5B18">
        <w:rPr>
          <w:b/>
          <w:bCs/>
          <w:sz w:val="22"/>
          <w:szCs w:val="22"/>
        </w:rPr>
        <w:instrText xml:space="preserve"> TOC \h \z \t "Heading A,1,Heading B,2" </w:instrText>
      </w:r>
      <w:r w:rsidRPr="00BB5B18">
        <w:rPr>
          <w:b/>
          <w:bCs/>
          <w:sz w:val="22"/>
          <w:szCs w:val="22"/>
        </w:rPr>
        <w:fldChar w:fldCharType="separate"/>
      </w:r>
      <w:hyperlink w:anchor="_Toc413056432" w:history="1">
        <w:r w:rsidRPr="0027450C">
          <w:rPr>
            <w:rStyle w:val="Hyperlink"/>
            <w:rFonts w:cs="Times New Roman"/>
            <w:noProof/>
            <w:sz w:val="22"/>
            <w:szCs w:val="22"/>
          </w:rPr>
          <w:t>I</w:t>
        </w:r>
        <w:r w:rsidRPr="0027450C">
          <w:rPr>
            <w:rFonts w:eastAsiaTheme="minorEastAsia"/>
            <w:noProof/>
            <w:sz w:val="22"/>
            <w:szCs w:val="22"/>
          </w:rPr>
          <w:tab/>
        </w:r>
        <w:r w:rsidRPr="0027450C">
          <w:rPr>
            <w:rStyle w:val="Hyperlink"/>
            <w:rFonts w:cs="Times New Roman"/>
            <w:noProof/>
            <w:sz w:val="22"/>
            <w:szCs w:val="22"/>
          </w:rPr>
          <w:t>Introduction</w:t>
        </w:r>
        <w:r w:rsidRPr="0027450C">
          <w:rPr>
            <w:noProof/>
            <w:webHidden/>
            <w:sz w:val="22"/>
            <w:szCs w:val="22"/>
          </w:rPr>
          <w:tab/>
        </w:r>
      </w:hyperlink>
      <w:r w:rsidRPr="0027450C">
        <w:rPr>
          <w:noProof/>
          <w:sz w:val="22"/>
          <w:szCs w:val="22"/>
        </w:rPr>
        <w:t>4</w:t>
      </w:r>
    </w:p>
    <w:p w14:paraId="6FF343E2" w14:textId="77777777" w:rsidR="000E3094" w:rsidRPr="0027450C" w:rsidRDefault="00000000" w:rsidP="000E3094">
      <w:pPr>
        <w:pStyle w:val="TOC1"/>
        <w:rPr>
          <w:rFonts w:eastAsiaTheme="minorEastAsia"/>
          <w:noProof/>
          <w:sz w:val="22"/>
          <w:szCs w:val="22"/>
        </w:rPr>
      </w:pPr>
      <w:hyperlink w:anchor="_Toc413056433" w:history="1">
        <w:r w:rsidR="000E3094" w:rsidRPr="0027450C">
          <w:rPr>
            <w:rStyle w:val="Hyperlink"/>
            <w:rFonts w:cs="Times New Roman"/>
            <w:noProof/>
            <w:sz w:val="22"/>
            <w:szCs w:val="22"/>
          </w:rPr>
          <w:t>II</w:t>
        </w:r>
        <w:r w:rsidR="000E3094" w:rsidRPr="0027450C">
          <w:rPr>
            <w:rFonts w:eastAsiaTheme="minorEastAsia"/>
            <w:noProof/>
            <w:sz w:val="22"/>
            <w:szCs w:val="22"/>
          </w:rPr>
          <w:tab/>
        </w:r>
        <w:r w:rsidR="000E3094" w:rsidRPr="0027450C">
          <w:rPr>
            <w:rStyle w:val="Hyperlink"/>
            <w:rFonts w:cs="Times New Roman"/>
            <w:noProof/>
            <w:sz w:val="22"/>
            <w:szCs w:val="22"/>
          </w:rPr>
          <w:t>College Mission</w:t>
        </w:r>
        <w:r w:rsidR="000E3094" w:rsidRPr="0027450C">
          <w:rPr>
            <w:noProof/>
            <w:webHidden/>
            <w:sz w:val="22"/>
            <w:szCs w:val="22"/>
          </w:rPr>
          <w:tab/>
          <w:t>4</w:t>
        </w:r>
      </w:hyperlink>
    </w:p>
    <w:p w14:paraId="62801F46" w14:textId="77777777" w:rsidR="000E3094" w:rsidRPr="0027450C" w:rsidRDefault="00000000" w:rsidP="000E3094">
      <w:pPr>
        <w:pStyle w:val="TOC1"/>
        <w:rPr>
          <w:rFonts w:eastAsiaTheme="minorEastAsia"/>
          <w:noProof/>
          <w:sz w:val="22"/>
          <w:szCs w:val="22"/>
        </w:rPr>
      </w:pPr>
      <w:hyperlink w:anchor="_Toc413056434" w:history="1">
        <w:r w:rsidR="000E3094" w:rsidRPr="0027450C">
          <w:rPr>
            <w:rStyle w:val="Hyperlink"/>
            <w:rFonts w:cs="Times New Roman"/>
            <w:noProof/>
            <w:sz w:val="22"/>
            <w:szCs w:val="22"/>
          </w:rPr>
          <w:t>III</w:t>
        </w:r>
        <w:r w:rsidR="000E3094" w:rsidRPr="0027450C">
          <w:rPr>
            <w:rFonts w:eastAsiaTheme="minorEastAsia"/>
            <w:noProof/>
            <w:sz w:val="22"/>
            <w:szCs w:val="22"/>
          </w:rPr>
          <w:tab/>
        </w:r>
        <w:r w:rsidR="000E3094" w:rsidRPr="0027450C">
          <w:rPr>
            <w:rStyle w:val="Hyperlink"/>
            <w:rFonts w:cs="Times New Roman"/>
            <w:noProof/>
            <w:sz w:val="22"/>
            <w:szCs w:val="22"/>
          </w:rPr>
          <w:t>Academic Rights and Responsibilities</w:t>
        </w:r>
        <w:r w:rsidR="000E3094" w:rsidRPr="0027450C">
          <w:rPr>
            <w:noProof/>
            <w:webHidden/>
            <w:sz w:val="22"/>
            <w:szCs w:val="22"/>
          </w:rPr>
          <w:tab/>
          <w:t>4</w:t>
        </w:r>
      </w:hyperlink>
    </w:p>
    <w:p w14:paraId="683CA91A" w14:textId="77777777" w:rsidR="000E3094" w:rsidRPr="0027450C" w:rsidRDefault="00000000" w:rsidP="000E3094">
      <w:pPr>
        <w:pStyle w:val="TOC1"/>
        <w:rPr>
          <w:rFonts w:eastAsiaTheme="minorEastAsia"/>
          <w:noProof/>
          <w:sz w:val="22"/>
          <w:szCs w:val="22"/>
        </w:rPr>
      </w:pPr>
      <w:hyperlink w:anchor="_Toc413056435" w:history="1">
        <w:r w:rsidR="000E3094" w:rsidRPr="0027450C">
          <w:rPr>
            <w:rStyle w:val="Hyperlink"/>
            <w:rFonts w:cs="Times New Roman"/>
            <w:noProof/>
            <w:sz w:val="22"/>
            <w:szCs w:val="22"/>
          </w:rPr>
          <w:t>IV</w:t>
        </w:r>
        <w:r w:rsidR="000E3094" w:rsidRPr="0027450C">
          <w:rPr>
            <w:rFonts w:eastAsiaTheme="minorEastAsia"/>
            <w:noProof/>
            <w:sz w:val="22"/>
            <w:szCs w:val="22"/>
          </w:rPr>
          <w:tab/>
        </w:r>
        <w:r w:rsidR="000E3094" w:rsidRPr="0027450C">
          <w:rPr>
            <w:rStyle w:val="Hyperlink"/>
            <w:rFonts w:cs="Times New Roman"/>
            <w:noProof/>
            <w:sz w:val="22"/>
            <w:szCs w:val="22"/>
          </w:rPr>
          <w:t>Faculty</w:t>
        </w:r>
        <w:r w:rsidR="000E3094" w:rsidRPr="0027450C">
          <w:rPr>
            <w:noProof/>
            <w:webHidden/>
            <w:sz w:val="22"/>
            <w:szCs w:val="22"/>
          </w:rPr>
          <w:tab/>
        </w:r>
        <w:r w:rsidR="000E3094" w:rsidRPr="0027450C">
          <w:rPr>
            <w:noProof/>
            <w:webHidden/>
            <w:sz w:val="22"/>
            <w:szCs w:val="22"/>
          </w:rPr>
          <w:tab/>
          <w:t>4</w:t>
        </w:r>
      </w:hyperlink>
    </w:p>
    <w:p w14:paraId="7A304121" w14:textId="77777777" w:rsidR="000E3094" w:rsidRPr="0027450C" w:rsidRDefault="000E3094" w:rsidP="000E3094">
      <w:pPr>
        <w:pStyle w:val="TOC2"/>
      </w:pPr>
      <w:r w:rsidRPr="0027450C">
        <w:t>A</w:t>
      </w:r>
      <w:r w:rsidRPr="0027450C">
        <w:tab/>
        <w:t>Faculty Appointments</w:t>
      </w:r>
      <w:r w:rsidRPr="0027450C">
        <w:tab/>
        <w:t>4</w:t>
      </w:r>
    </w:p>
    <w:p w14:paraId="283F8467" w14:textId="77777777" w:rsidR="000E3094" w:rsidRPr="0027450C" w:rsidRDefault="000E3094" w:rsidP="000E3094">
      <w:pPr>
        <w:pStyle w:val="TOC2"/>
      </w:pPr>
      <w:r w:rsidRPr="0027450C">
        <w:t>B</w:t>
      </w:r>
      <w:r w:rsidRPr="0027450C">
        <w:tab/>
        <w:t>Voting Rights</w:t>
      </w:r>
      <w:r w:rsidRPr="0027450C">
        <w:tab/>
        <w:t>5</w:t>
      </w:r>
    </w:p>
    <w:p w14:paraId="27C72F2C" w14:textId="77777777" w:rsidR="000E3094" w:rsidRDefault="000E3094" w:rsidP="000E3094">
      <w:pPr>
        <w:pStyle w:val="TOC2"/>
      </w:pPr>
      <w:r w:rsidRPr="0027450C">
        <w:t>C</w:t>
      </w:r>
      <w:r w:rsidRPr="0027450C">
        <w:tab/>
        <w:t>Distinguished Professor</w:t>
      </w:r>
      <w:r w:rsidRPr="0027450C">
        <w:tab/>
      </w:r>
      <w:r>
        <w:t>6</w:t>
      </w:r>
    </w:p>
    <w:p w14:paraId="1F6976F7" w14:textId="77777777" w:rsidR="000E3094" w:rsidRDefault="000E3094" w:rsidP="000E3094">
      <w:pPr>
        <w:pStyle w:val="TOC2"/>
      </w:pPr>
      <w:r>
        <w:t>D</w:t>
      </w:r>
      <w:r>
        <w:tab/>
        <w:t>Endowed Chairs and Endowed Professorships</w:t>
      </w:r>
      <w:r>
        <w:tab/>
        <w:t>6</w:t>
      </w:r>
    </w:p>
    <w:p w14:paraId="2C059C40" w14:textId="77777777" w:rsidR="000E3094" w:rsidRDefault="000E3094" w:rsidP="000E3094">
      <w:pPr>
        <w:pStyle w:val="TOC2"/>
        <w:ind w:firstLine="0"/>
      </w:pPr>
      <w:r>
        <w:t>1</w:t>
      </w:r>
      <w:r>
        <w:tab/>
        <w:t>Criteria for Appointment and Reappointment</w:t>
      </w:r>
      <w:r>
        <w:tab/>
        <w:t>6</w:t>
      </w:r>
    </w:p>
    <w:p w14:paraId="6E4817C4" w14:textId="77777777" w:rsidR="000E3094" w:rsidRPr="00BB5B18" w:rsidRDefault="000E3094" w:rsidP="000E3094">
      <w:pPr>
        <w:pStyle w:val="TOC2"/>
        <w:ind w:firstLine="0"/>
      </w:pPr>
      <w:r>
        <w:t>2</w:t>
      </w:r>
      <w:r>
        <w:tab/>
        <w:t>Process for Appointment and Reappointment</w:t>
      </w:r>
      <w:r>
        <w:tab/>
        <w:t>7</w:t>
      </w:r>
    </w:p>
    <w:p w14:paraId="5EC4B635" w14:textId="77777777" w:rsidR="000E3094" w:rsidRPr="0027450C" w:rsidRDefault="00000000" w:rsidP="000E3094">
      <w:pPr>
        <w:pStyle w:val="TOC1"/>
        <w:rPr>
          <w:rFonts w:eastAsiaTheme="minorEastAsia"/>
          <w:noProof/>
          <w:sz w:val="22"/>
          <w:szCs w:val="22"/>
        </w:rPr>
      </w:pPr>
      <w:hyperlink w:anchor="_Toc413056437" w:history="1">
        <w:r w:rsidR="000E3094" w:rsidRPr="0027450C">
          <w:rPr>
            <w:rStyle w:val="Hyperlink"/>
            <w:rFonts w:cs="Times New Roman"/>
            <w:noProof/>
            <w:sz w:val="22"/>
            <w:szCs w:val="22"/>
          </w:rPr>
          <w:t>V</w:t>
        </w:r>
        <w:r w:rsidR="000E3094" w:rsidRPr="0027450C">
          <w:rPr>
            <w:rFonts w:eastAsiaTheme="minorEastAsia"/>
            <w:noProof/>
            <w:sz w:val="22"/>
            <w:szCs w:val="22"/>
          </w:rPr>
          <w:tab/>
        </w:r>
        <w:r w:rsidR="000E3094" w:rsidRPr="0027450C">
          <w:rPr>
            <w:rStyle w:val="Hyperlink"/>
            <w:rFonts w:cs="Times New Roman"/>
            <w:noProof/>
            <w:sz w:val="22"/>
            <w:szCs w:val="22"/>
          </w:rPr>
          <w:t>Organization of the College</w:t>
        </w:r>
        <w:r w:rsidR="000E3094" w:rsidRPr="0027450C">
          <w:rPr>
            <w:noProof/>
            <w:webHidden/>
            <w:sz w:val="22"/>
            <w:szCs w:val="22"/>
          </w:rPr>
          <w:tab/>
        </w:r>
        <w:r w:rsidR="000E3094">
          <w:rPr>
            <w:noProof/>
            <w:webHidden/>
            <w:sz w:val="22"/>
            <w:szCs w:val="22"/>
          </w:rPr>
          <w:t>7</w:t>
        </w:r>
      </w:hyperlink>
    </w:p>
    <w:p w14:paraId="3B8F00C5" w14:textId="77777777" w:rsidR="000E3094" w:rsidRPr="0027450C" w:rsidRDefault="000E3094" w:rsidP="000E3094">
      <w:pPr>
        <w:pStyle w:val="TOC1"/>
        <w:rPr>
          <w:sz w:val="22"/>
          <w:szCs w:val="22"/>
        </w:rPr>
      </w:pPr>
      <w:r w:rsidRPr="0027450C">
        <w:rPr>
          <w:sz w:val="22"/>
          <w:szCs w:val="22"/>
        </w:rPr>
        <w:t>VI</w:t>
      </w:r>
      <w:r w:rsidRPr="0027450C">
        <w:rPr>
          <w:sz w:val="22"/>
          <w:szCs w:val="22"/>
        </w:rPr>
        <w:tab/>
        <w:t>Overview of College Decision-Making</w:t>
      </w:r>
      <w:r w:rsidRPr="0027450C">
        <w:rPr>
          <w:sz w:val="22"/>
          <w:szCs w:val="22"/>
        </w:rPr>
        <w:tab/>
      </w:r>
      <w:r>
        <w:rPr>
          <w:sz w:val="22"/>
          <w:szCs w:val="22"/>
        </w:rPr>
        <w:t>7</w:t>
      </w:r>
    </w:p>
    <w:p w14:paraId="781D6685" w14:textId="77777777" w:rsidR="000E3094" w:rsidRPr="00BB5B18" w:rsidRDefault="00000000" w:rsidP="000E3094">
      <w:pPr>
        <w:pStyle w:val="TOC1"/>
        <w:rPr>
          <w:rFonts w:eastAsiaTheme="minorEastAsia"/>
          <w:noProof/>
          <w:sz w:val="22"/>
          <w:szCs w:val="22"/>
        </w:rPr>
      </w:pPr>
      <w:hyperlink w:anchor="_Toc413056439" w:history="1">
        <w:r w:rsidR="000E3094" w:rsidRPr="00BB5B18">
          <w:rPr>
            <w:rStyle w:val="Hyperlink"/>
            <w:rFonts w:cs="Times New Roman"/>
            <w:noProof/>
            <w:sz w:val="22"/>
            <w:szCs w:val="22"/>
          </w:rPr>
          <w:t>VII</w:t>
        </w:r>
        <w:r w:rsidR="000E3094" w:rsidRPr="00BB5B18">
          <w:rPr>
            <w:rFonts w:eastAsiaTheme="minorEastAsia"/>
            <w:noProof/>
            <w:sz w:val="22"/>
            <w:szCs w:val="22"/>
          </w:rPr>
          <w:tab/>
        </w:r>
        <w:r w:rsidR="000E3094" w:rsidRPr="00BB5B18">
          <w:rPr>
            <w:rStyle w:val="Hyperlink"/>
            <w:rFonts w:cs="Times New Roman"/>
            <w:noProof/>
            <w:sz w:val="22"/>
            <w:szCs w:val="22"/>
          </w:rPr>
          <w:t>College Administration</w:t>
        </w:r>
        <w:r w:rsidR="000E3094" w:rsidRPr="00BB5B18">
          <w:rPr>
            <w:noProof/>
            <w:webHidden/>
            <w:sz w:val="22"/>
            <w:szCs w:val="22"/>
          </w:rPr>
          <w:tab/>
        </w:r>
        <w:r w:rsidR="000E3094">
          <w:rPr>
            <w:noProof/>
            <w:webHidden/>
            <w:sz w:val="22"/>
            <w:szCs w:val="22"/>
          </w:rPr>
          <w:t>7</w:t>
        </w:r>
      </w:hyperlink>
    </w:p>
    <w:p w14:paraId="1AF2FE2B" w14:textId="77777777" w:rsidR="000E3094" w:rsidRPr="00BB5B18" w:rsidRDefault="000E3094" w:rsidP="000E3094">
      <w:pPr>
        <w:pStyle w:val="TOC1"/>
        <w:rPr>
          <w:rFonts w:eastAsiaTheme="minorEastAsia"/>
          <w:noProof/>
          <w:sz w:val="22"/>
          <w:szCs w:val="22"/>
        </w:rPr>
      </w:pPr>
      <w:r w:rsidRPr="00BB5B18">
        <w:rPr>
          <w:sz w:val="22"/>
          <w:szCs w:val="22"/>
        </w:rPr>
        <w:tab/>
      </w:r>
      <w:hyperlink w:anchor="_Toc413056440" w:history="1">
        <w:r w:rsidRPr="00BB5B18">
          <w:rPr>
            <w:rStyle w:val="Hyperlink"/>
            <w:rFonts w:cs="Times New Roman"/>
            <w:noProof/>
            <w:sz w:val="22"/>
            <w:szCs w:val="22"/>
          </w:rPr>
          <w:t>A</w:t>
        </w:r>
        <w:r w:rsidRPr="00BB5B18">
          <w:rPr>
            <w:rStyle w:val="Hyperlink"/>
            <w:rFonts w:cs="Times New Roman"/>
            <w:noProof/>
            <w:sz w:val="22"/>
            <w:szCs w:val="22"/>
          </w:rPr>
          <w:tab/>
          <w:t>Dean</w:t>
        </w:r>
        <w:r w:rsidRPr="00BB5B18">
          <w:rPr>
            <w:noProof/>
            <w:webHidden/>
            <w:sz w:val="22"/>
            <w:szCs w:val="22"/>
          </w:rPr>
          <w:tab/>
        </w:r>
        <w:r>
          <w:rPr>
            <w:noProof/>
            <w:webHidden/>
            <w:sz w:val="22"/>
            <w:szCs w:val="22"/>
          </w:rPr>
          <w:t>7</w:t>
        </w:r>
      </w:hyperlink>
    </w:p>
    <w:p w14:paraId="770D8937" w14:textId="77777777" w:rsidR="000E3094" w:rsidRPr="00BB5B18" w:rsidRDefault="00000000" w:rsidP="000E3094">
      <w:pPr>
        <w:pStyle w:val="TOC2"/>
        <w:rPr>
          <w:rFonts w:asciiTheme="minorHAnsi" w:hAnsiTheme="minorHAnsi" w:cstheme="minorBidi"/>
          <w:noProof/>
        </w:rPr>
      </w:pPr>
      <w:hyperlink w:anchor="_Toc413056441" w:history="1">
        <w:r w:rsidR="000E3094" w:rsidRPr="00BB5B18">
          <w:rPr>
            <w:rStyle w:val="Hyperlink"/>
            <w:rFonts w:cs="Times New Roman"/>
            <w:noProof/>
          </w:rPr>
          <w:t>B</w:t>
        </w:r>
        <w:r w:rsidR="000E3094" w:rsidRPr="00BB5B18">
          <w:rPr>
            <w:noProof/>
          </w:rPr>
          <w:tab/>
        </w:r>
        <w:r w:rsidR="000E3094" w:rsidRPr="00BB5B18">
          <w:rPr>
            <w:rStyle w:val="Hyperlink"/>
            <w:rFonts w:cs="Times New Roman"/>
            <w:noProof/>
          </w:rPr>
          <w:t>Other Administrators</w:t>
        </w:r>
        <w:r w:rsidR="000E3094" w:rsidRPr="00BB5B18">
          <w:rPr>
            <w:noProof/>
            <w:webHidden/>
          </w:rPr>
          <w:tab/>
        </w:r>
        <w:r w:rsidR="000E3094">
          <w:rPr>
            <w:noProof/>
            <w:webHidden/>
          </w:rPr>
          <w:t>9</w:t>
        </w:r>
      </w:hyperlink>
    </w:p>
    <w:p w14:paraId="5D55FBC3" w14:textId="77777777" w:rsidR="000E3094" w:rsidRPr="00BB5B18" w:rsidRDefault="00000000" w:rsidP="000E3094">
      <w:pPr>
        <w:pStyle w:val="TOC2"/>
        <w:rPr>
          <w:noProof/>
        </w:rPr>
      </w:pPr>
      <w:hyperlink w:anchor="_Toc413056442" w:history="1">
        <w:r w:rsidR="000E3094" w:rsidRPr="00BB5B18">
          <w:rPr>
            <w:rStyle w:val="Hyperlink"/>
            <w:noProof/>
          </w:rPr>
          <w:t>C</w:t>
        </w:r>
        <w:r w:rsidR="000E3094" w:rsidRPr="00BB5B18">
          <w:rPr>
            <w:rFonts w:asciiTheme="minorHAnsi" w:hAnsiTheme="minorHAnsi" w:cstheme="minorBidi"/>
            <w:noProof/>
          </w:rPr>
          <w:tab/>
        </w:r>
        <w:r w:rsidR="000E3094" w:rsidRPr="00BB5B18">
          <w:rPr>
            <w:rStyle w:val="Hyperlink"/>
            <w:noProof/>
          </w:rPr>
          <w:t>Committees</w:t>
        </w:r>
        <w:r w:rsidR="000E3094" w:rsidRPr="00BB5B18">
          <w:rPr>
            <w:noProof/>
            <w:webHidden/>
          </w:rPr>
          <w:tab/>
        </w:r>
        <w:r w:rsidR="000E3094">
          <w:rPr>
            <w:noProof/>
            <w:webHidden/>
          </w:rPr>
          <w:t>9</w:t>
        </w:r>
      </w:hyperlink>
    </w:p>
    <w:p w14:paraId="46A8608D" w14:textId="77777777" w:rsidR="000E3094" w:rsidRPr="00BB5B18" w:rsidRDefault="000E3094" w:rsidP="000E3094">
      <w:pPr>
        <w:pStyle w:val="TOC2"/>
      </w:pPr>
      <w:r w:rsidRPr="00BB5B18">
        <w:tab/>
        <w:t>1</w:t>
      </w:r>
      <w:r w:rsidRPr="00BB5B18">
        <w:tab/>
        <w:t>Promotion and Tenure Committee</w:t>
      </w:r>
      <w:r w:rsidRPr="00BB5B18">
        <w:tab/>
      </w:r>
      <w:r>
        <w:t>9</w:t>
      </w:r>
    </w:p>
    <w:p w14:paraId="448CCC9A" w14:textId="77777777" w:rsidR="000E3094" w:rsidRPr="00BB5B18" w:rsidRDefault="000E3094" w:rsidP="000E3094">
      <w:pPr>
        <w:pStyle w:val="TOC2"/>
      </w:pPr>
      <w:r w:rsidRPr="00BB5B18">
        <w:tab/>
        <w:t>2</w:t>
      </w:r>
      <w:r w:rsidRPr="00BB5B18">
        <w:tab/>
        <w:t>Investigations Committee</w:t>
      </w:r>
      <w:r w:rsidRPr="00BB5B18">
        <w:tab/>
      </w:r>
      <w:r>
        <w:t>10</w:t>
      </w:r>
    </w:p>
    <w:p w14:paraId="6891FF71" w14:textId="77777777" w:rsidR="000E3094" w:rsidRPr="00BB5B18" w:rsidRDefault="000E3094" w:rsidP="000E3094">
      <w:pPr>
        <w:pStyle w:val="TOC2"/>
      </w:pPr>
      <w:r w:rsidRPr="00BB5B18">
        <w:tab/>
        <w:t>3</w:t>
      </w:r>
      <w:r w:rsidRPr="00BB5B18">
        <w:tab/>
      </w:r>
      <w:r>
        <w:t xml:space="preserve">Faculty </w:t>
      </w:r>
      <w:r w:rsidRPr="00BB5B18">
        <w:t>Salary Appeals Committee</w:t>
      </w:r>
      <w:r w:rsidRPr="00BB5B18">
        <w:tab/>
      </w:r>
      <w:r>
        <w:t>10</w:t>
      </w:r>
    </w:p>
    <w:p w14:paraId="4401878A" w14:textId="77777777" w:rsidR="000E3094" w:rsidRPr="00BB5B18" w:rsidRDefault="00000000" w:rsidP="000E3094">
      <w:pPr>
        <w:pStyle w:val="TOC2"/>
        <w:rPr>
          <w:noProof/>
        </w:rPr>
      </w:pPr>
      <w:hyperlink w:anchor="_Toc413056443" w:history="1">
        <w:r w:rsidR="000E3094" w:rsidRPr="00BB5B18">
          <w:rPr>
            <w:rStyle w:val="Hyperlink"/>
            <w:noProof/>
          </w:rPr>
          <w:t>D</w:t>
        </w:r>
        <w:r w:rsidR="000E3094" w:rsidRPr="00BB5B18">
          <w:rPr>
            <w:rFonts w:asciiTheme="minorHAnsi" w:hAnsiTheme="minorHAnsi" w:cstheme="minorBidi"/>
            <w:noProof/>
          </w:rPr>
          <w:tab/>
        </w:r>
        <w:r w:rsidR="000E3094" w:rsidRPr="00BB5B18">
          <w:rPr>
            <w:rStyle w:val="Hyperlink"/>
            <w:noProof/>
          </w:rPr>
          <w:t>Centers</w:t>
        </w:r>
        <w:r w:rsidR="000E3094" w:rsidRPr="00BB5B18">
          <w:rPr>
            <w:noProof/>
            <w:webHidden/>
          </w:rPr>
          <w:tab/>
        </w:r>
        <w:r w:rsidR="000E3094">
          <w:rPr>
            <w:noProof/>
            <w:webHidden/>
          </w:rPr>
          <w:t>10</w:t>
        </w:r>
      </w:hyperlink>
    </w:p>
    <w:p w14:paraId="09B98BC8" w14:textId="77777777" w:rsidR="000E3094" w:rsidRPr="00BB5B18" w:rsidRDefault="000E3094" w:rsidP="000E3094">
      <w:pPr>
        <w:pStyle w:val="TOC2"/>
      </w:pPr>
      <w:r w:rsidRPr="00BB5B18">
        <w:tab/>
        <w:t>1</w:t>
      </w:r>
      <w:r w:rsidRPr="00BB5B18">
        <w:tab/>
        <w:t>Establishment of College</w:t>
      </w:r>
      <w:r>
        <w:t xml:space="preserve"> Centers</w:t>
      </w:r>
      <w:r>
        <w:tab/>
        <w:t>10</w:t>
      </w:r>
    </w:p>
    <w:p w14:paraId="2E34388C" w14:textId="77777777" w:rsidR="000E3094" w:rsidRPr="00BB5B18" w:rsidRDefault="000E3094" w:rsidP="000E3094">
      <w:pPr>
        <w:pStyle w:val="TOC2"/>
      </w:pPr>
      <w:r w:rsidRPr="00BB5B18">
        <w:tab/>
        <w:t>2</w:t>
      </w:r>
      <w:r w:rsidRPr="00BB5B18">
        <w:tab/>
        <w:t>Review of College</w:t>
      </w:r>
      <w:r>
        <w:t xml:space="preserve"> Centers</w:t>
      </w:r>
      <w:r>
        <w:tab/>
        <w:t>11</w:t>
      </w:r>
    </w:p>
    <w:p w14:paraId="246A11E0" w14:textId="77777777" w:rsidR="000E3094" w:rsidRPr="00BB5B18" w:rsidRDefault="00000000" w:rsidP="000E3094">
      <w:pPr>
        <w:pStyle w:val="TOC1"/>
        <w:rPr>
          <w:rFonts w:eastAsiaTheme="minorEastAsia"/>
          <w:noProof/>
          <w:sz w:val="22"/>
          <w:szCs w:val="22"/>
        </w:rPr>
      </w:pPr>
      <w:hyperlink w:anchor="_Toc413056444" w:history="1">
        <w:r w:rsidR="000E3094" w:rsidRPr="00BB5B18">
          <w:rPr>
            <w:rStyle w:val="Hyperlink"/>
            <w:noProof/>
            <w:sz w:val="22"/>
            <w:szCs w:val="22"/>
          </w:rPr>
          <w:t>VIII</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Faculty Meetings</w:t>
        </w:r>
        <w:r w:rsidR="000E3094" w:rsidRPr="00BB5B18">
          <w:rPr>
            <w:noProof/>
            <w:webHidden/>
            <w:sz w:val="22"/>
            <w:szCs w:val="22"/>
          </w:rPr>
          <w:tab/>
          <w:t>1</w:t>
        </w:r>
        <w:r w:rsidR="000E3094">
          <w:rPr>
            <w:noProof/>
            <w:webHidden/>
            <w:sz w:val="22"/>
            <w:szCs w:val="22"/>
          </w:rPr>
          <w:t>2</w:t>
        </w:r>
      </w:hyperlink>
    </w:p>
    <w:p w14:paraId="143C8F00"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45" w:history="1">
        <w:r w:rsidR="000E3094" w:rsidRPr="00BB5B18">
          <w:rPr>
            <w:rStyle w:val="Hyperlink"/>
            <w:noProof/>
            <w:sz w:val="22"/>
            <w:szCs w:val="22"/>
          </w:rPr>
          <w:t>IX</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Distribution of Faculty Duties</w:t>
        </w:r>
        <w:r w:rsidR="000E3094">
          <w:rPr>
            <w:rStyle w:val="Hyperlink"/>
            <w:noProof/>
            <w:sz w:val="22"/>
            <w:szCs w:val="22"/>
          </w:rPr>
          <w:t>,</w:t>
        </w:r>
        <w:r w:rsidR="000E3094" w:rsidRPr="00BB5B18">
          <w:rPr>
            <w:rStyle w:val="Hyperlink"/>
            <w:noProof/>
            <w:sz w:val="22"/>
            <w:szCs w:val="22"/>
          </w:rPr>
          <w:t xml:space="preserve"> Responsibilities</w:t>
        </w:r>
        <w:r w:rsidR="000E3094">
          <w:rPr>
            <w:rStyle w:val="Hyperlink"/>
            <w:noProof/>
            <w:sz w:val="22"/>
            <w:szCs w:val="22"/>
          </w:rPr>
          <w:t>, and Workload</w:t>
        </w:r>
        <w:r w:rsidR="000E3094" w:rsidRPr="00BB5B18">
          <w:rPr>
            <w:noProof/>
            <w:webHidden/>
            <w:sz w:val="22"/>
            <w:szCs w:val="22"/>
          </w:rPr>
          <w:tab/>
        </w:r>
        <w:r w:rsidR="000E3094" w:rsidRPr="00BB5B18">
          <w:rPr>
            <w:noProof/>
            <w:webHidden/>
            <w:sz w:val="22"/>
            <w:szCs w:val="22"/>
          </w:rPr>
          <w:fldChar w:fldCharType="begin"/>
        </w:r>
        <w:r w:rsidR="000E3094" w:rsidRPr="00BB5B18">
          <w:rPr>
            <w:noProof/>
            <w:webHidden/>
            <w:sz w:val="22"/>
            <w:szCs w:val="22"/>
          </w:rPr>
          <w:instrText xml:space="preserve"> PAGEREF _Toc413056445 \h </w:instrText>
        </w:r>
        <w:r w:rsidR="000E3094" w:rsidRPr="00BB5B18">
          <w:rPr>
            <w:noProof/>
            <w:webHidden/>
            <w:sz w:val="22"/>
            <w:szCs w:val="22"/>
          </w:rPr>
        </w:r>
        <w:r w:rsidR="000E3094" w:rsidRPr="00BB5B18">
          <w:rPr>
            <w:noProof/>
            <w:webHidden/>
            <w:sz w:val="22"/>
            <w:szCs w:val="22"/>
          </w:rPr>
          <w:fldChar w:fldCharType="separate"/>
        </w:r>
        <w:r w:rsidR="000E3094">
          <w:rPr>
            <w:noProof/>
            <w:webHidden/>
            <w:sz w:val="22"/>
            <w:szCs w:val="22"/>
          </w:rPr>
          <w:t>13</w:t>
        </w:r>
        <w:r w:rsidR="000E3094" w:rsidRPr="00BB5B18">
          <w:rPr>
            <w:noProof/>
            <w:webHidden/>
            <w:sz w:val="22"/>
            <w:szCs w:val="22"/>
          </w:rPr>
          <w:fldChar w:fldCharType="end"/>
        </w:r>
      </w:hyperlink>
    </w:p>
    <w:p w14:paraId="7246B78F" w14:textId="77777777" w:rsidR="000E3094" w:rsidRPr="00BB5B18" w:rsidRDefault="000E3094" w:rsidP="000E3094">
      <w:pPr>
        <w:pStyle w:val="TOC2"/>
      </w:pPr>
      <w:r w:rsidRPr="00BB5B18">
        <w:t>A</w:t>
      </w:r>
      <w:r w:rsidRPr="00BB5B18">
        <w:tab/>
        <w:t>Guidelines on Teaching Assignments</w:t>
      </w:r>
      <w:r w:rsidRPr="00BB5B18">
        <w:tab/>
        <w:t>1</w:t>
      </w:r>
      <w:r>
        <w:t>4</w:t>
      </w:r>
    </w:p>
    <w:p w14:paraId="1DFCCA82" w14:textId="77777777" w:rsidR="000E3094" w:rsidRPr="00BB5B18" w:rsidRDefault="00000000" w:rsidP="000E3094">
      <w:pPr>
        <w:pStyle w:val="TOC2"/>
        <w:rPr>
          <w:rFonts w:asciiTheme="minorHAnsi" w:hAnsiTheme="minorHAnsi" w:cstheme="minorBidi"/>
          <w:noProof/>
        </w:rPr>
      </w:pPr>
      <w:hyperlink w:anchor="_Toc413056448" w:history="1">
        <w:r w:rsidR="000E3094" w:rsidRPr="00BB5B18">
          <w:rPr>
            <w:rStyle w:val="Hyperlink"/>
            <w:noProof/>
          </w:rPr>
          <w:t>B</w:t>
        </w:r>
        <w:r w:rsidR="000E3094" w:rsidRPr="00BB5B18">
          <w:rPr>
            <w:rFonts w:asciiTheme="minorHAnsi" w:hAnsiTheme="minorHAnsi" w:cstheme="minorBidi"/>
            <w:noProof/>
          </w:rPr>
          <w:tab/>
        </w:r>
        <w:r w:rsidR="000E3094" w:rsidRPr="00BB5B18">
          <w:rPr>
            <w:rStyle w:val="Hyperlink"/>
            <w:noProof/>
          </w:rPr>
          <w:t>Special Assignments</w:t>
        </w:r>
        <w:r w:rsidR="000E3094" w:rsidRPr="00BB5B18">
          <w:rPr>
            <w:noProof/>
            <w:webHidden/>
          </w:rPr>
          <w:tab/>
        </w:r>
      </w:hyperlink>
      <w:r w:rsidR="000E3094" w:rsidRPr="00BB5B18">
        <w:rPr>
          <w:noProof/>
        </w:rPr>
        <w:t>1</w:t>
      </w:r>
      <w:r w:rsidR="000E3094">
        <w:rPr>
          <w:noProof/>
        </w:rPr>
        <w:t>4</w:t>
      </w:r>
    </w:p>
    <w:p w14:paraId="05F1A3E3" w14:textId="77777777" w:rsidR="000E3094" w:rsidRPr="00BB5B18" w:rsidRDefault="000E3094" w:rsidP="000E3094">
      <w:pPr>
        <w:pStyle w:val="TOC2"/>
        <w:rPr>
          <w:rFonts w:asciiTheme="minorHAnsi" w:hAnsiTheme="minorHAnsi" w:cstheme="minorBidi"/>
          <w:noProof/>
        </w:rPr>
      </w:pPr>
      <w:r w:rsidRPr="00BB5B18">
        <w:t>C</w:t>
      </w:r>
      <w:hyperlink w:anchor="_Toc413056451" w:history="1">
        <w:r w:rsidRPr="00BB5B18">
          <w:rPr>
            <w:rFonts w:asciiTheme="minorHAnsi" w:hAnsiTheme="minorHAnsi" w:cstheme="minorBidi"/>
            <w:noProof/>
          </w:rPr>
          <w:tab/>
        </w:r>
        <w:r w:rsidRPr="00BB5B18">
          <w:rPr>
            <w:rStyle w:val="Hyperlink"/>
            <w:noProof/>
          </w:rPr>
          <w:t>Guidelines for Determining FTE Exceptions to Faculty Appointments Policy</w:t>
        </w:r>
        <w:r w:rsidRPr="00BB5B18">
          <w:rPr>
            <w:noProof/>
            <w:webHidden/>
          </w:rPr>
          <w:tab/>
        </w:r>
        <w:r w:rsidRPr="00BB5B18">
          <w:rPr>
            <w:noProof/>
            <w:webHidden/>
          </w:rPr>
          <w:fldChar w:fldCharType="begin"/>
        </w:r>
        <w:r w:rsidRPr="00BB5B18">
          <w:rPr>
            <w:noProof/>
            <w:webHidden/>
          </w:rPr>
          <w:instrText xml:space="preserve"> PAGEREF _Toc413056451 \h </w:instrText>
        </w:r>
        <w:r w:rsidRPr="00BB5B18">
          <w:rPr>
            <w:noProof/>
            <w:webHidden/>
          </w:rPr>
        </w:r>
        <w:r w:rsidRPr="00BB5B18">
          <w:rPr>
            <w:noProof/>
            <w:webHidden/>
          </w:rPr>
          <w:fldChar w:fldCharType="separate"/>
        </w:r>
        <w:r>
          <w:rPr>
            <w:noProof/>
            <w:webHidden/>
          </w:rPr>
          <w:t>14</w:t>
        </w:r>
        <w:r w:rsidRPr="00BB5B18">
          <w:rPr>
            <w:noProof/>
            <w:webHidden/>
          </w:rPr>
          <w:fldChar w:fldCharType="end"/>
        </w:r>
      </w:hyperlink>
    </w:p>
    <w:p w14:paraId="2228F9F5" w14:textId="77777777" w:rsidR="000E3094" w:rsidRPr="00BB5B18" w:rsidRDefault="00000000" w:rsidP="000E3094">
      <w:pPr>
        <w:pStyle w:val="TOC2"/>
        <w:rPr>
          <w:rFonts w:asciiTheme="minorHAnsi" w:hAnsiTheme="minorHAnsi" w:cstheme="minorBidi"/>
          <w:noProof/>
        </w:rPr>
      </w:pPr>
      <w:hyperlink w:anchor="_Toc413056452" w:history="1">
        <w:r w:rsidR="000E3094" w:rsidRPr="00BB5B18">
          <w:rPr>
            <w:rStyle w:val="Hyperlink"/>
            <w:noProof/>
          </w:rPr>
          <w:t>D</w:t>
        </w:r>
        <w:r w:rsidR="000E3094" w:rsidRPr="00BB5B18">
          <w:rPr>
            <w:rFonts w:asciiTheme="minorHAnsi" w:hAnsiTheme="minorHAnsi" w:cstheme="minorBidi"/>
            <w:noProof/>
          </w:rPr>
          <w:tab/>
        </w:r>
        <w:r w:rsidR="000E3094" w:rsidRPr="00BB5B18">
          <w:rPr>
            <w:rStyle w:val="Hyperlink"/>
            <w:noProof/>
          </w:rPr>
          <w:t>Modification of Duties</w:t>
        </w:r>
        <w:r w:rsidR="000E3094" w:rsidRPr="00BB5B18">
          <w:rPr>
            <w:noProof/>
            <w:webHidden/>
          </w:rPr>
          <w:tab/>
        </w:r>
        <w:r w:rsidR="000E3094" w:rsidRPr="00BB5B18">
          <w:rPr>
            <w:noProof/>
            <w:webHidden/>
          </w:rPr>
          <w:fldChar w:fldCharType="begin"/>
        </w:r>
        <w:r w:rsidR="000E3094" w:rsidRPr="00BB5B18">
          <w:rPr>
            <w:noProof/>
            <w:webHidden/>
          </w:rPr>
          <w:instrText xml:space="preserve"> PAGEREF _Toc413056452 \h </w:instrText>
        </w:r>
        <w:r w:rsidR="000E3094" w:rsidRPr="00BB5B18">
          <w:rPr>
            <w:noProof/>
            <w:webHidden/>
          </w:rPr>
        </w:r>
        <w:r w:rsidR="000E3094" w:rsidRPr="00BB5B18">
          <w:rPr>
            <w:noProof/>
            <w:webHidden/>
          </w:rPr>
          <w:fldChar w:fldCharType="separate"/>
        </w:r>
        <w:r w:rsidR="000E3094">
          <w:rPr>
            <w:noProof/>
            <w:webHidden/>
          </w:rPr>
          <w:t>15</w:t>
        </w:r>
        <w:r w:rsidR="000E3094" w:rsidRPr="00BB5B18">
          <w:rPr>
            <w:noProof/>
            <w:webHidden/>
          </w:rPr>
          <w:fldChar w:fldCharType="end"/>
        </w:r>
      </w:hyperlink>
    </w:p>
    <w:p w14:paraId="1909F237"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53" w:history="1">
        <w:r w:rsidR="000E3094" w:rsidRPr="00BB5B18">
          <w:rPr>
            <w:rStyle w:val="Hyperlink"/>
            <w:noProof/>
            <w:sz w:val="22"/>
            <w:szCs w:val="22"/>
          </w:rPr>
          <w:t>X</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Course Offerings and Teaching Schedule</w:t>
        </w:r>
        <w:r w:rsidR="000E3094" w:rsidRPr="00BB5B18">
          <w:rPr>
            <w:noProof/>
            <w:webHidden/>
            <w:sz w:val="22"/>
            <w:szCs w:val="22"/>
          </w:rPr>
          <w:tab/>
        </w:r>
        <w:r w:rsidR="000E3094" w:rsidRPr="00BB5B18">
          <w:rPr>
            <w:noProof/>
            <w:webHidden/>
            <w:sz w:val="22"/>
            <w:szCs w:val="22"/>
          </w:rPr>
          <w:fldChar w:fldCharType="begin"/>
        </w:r>
        <w:r w:rsidR="000E3094" w:rsidRPr="00BB5B18">
          <w:rPr>
            <w:noProof/>
            <w:webHidden/>
            <w:sz w:val="22"/>
            <w:szCs w:val="22"/>
          </w:rPr>
          <w:instrText xml:space="preserve"> PAGEREF _Toc413056453 \h </w:instrText>
        </w:r>
        <w:r w:rsidR="000E3094" w:rsidRPr="00BB5B18">
          <w:rPr>
            <w:noProof/>
            <w:webHidden/>
            <w:sz w:val="22"/>
            <w:szCs w:val="22"/>
          </w:rPr>
        </w:r>
        <w:r w:rsidR="000E3094" w:rsidRPr="00BB5B18">
          <w:rPr>
            <w:noProof/>
            <w:webHidden/>
            <w:sz w:val="22"/>
            <w:szCs w:val="22"/>
          </w:rPr>
          <w:fldChar w:fldCharType="separate"/>
        </w:r>
        <w:r w:rsidR="000E3094">
          <w:rPr>
            <w:noProof/>
            <w:webHidden/>
            <w:sz w:val="22"/>
            <w:szCs w:val="22"/>
          </w:rPr>
          <w:t>15</w:t>
        </w:r>
        <w:r w:rsidR="000E3094" w:rsidRPr="00BB5B18">
          <w:rPr>
            <w:noProof/>
            <w:webHidden/>
            <w:sz w:val="22"/>
            <w:szCs w:val="22"/>
          </w:rPr>
          <w:fldChar w:fldCharType="end"/>
        </w:r>
      </w:hyperlink>
    </w:p>
    <w:p w14:paraId="2D9DE307"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54" w:history="1">
        <w:r w:rsidR="000E3094" w:rsidRPr="00BB5B18">
          <w:rPr>
            <w:rStyle w:val="Hyperlink"/>
            <w:noProof/>
            <w:sz w:val="22"/>
            <w:szCs w:val="22"/>
          </w:rPr>
          <w:t>XI</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Allocation of College Resources</w:t>
        </w:r>
        <w:r w:rsidR="000E3094" w:rsidRPr="00BB5B18">
          <w:rPr>
            <w:noProof/>
            <w:webHidden/>
            <w:sz w:val="22"/>
            <w:szCs w:val="22"/>
          </w:rPr>
          <w:tab/>
        </w:r>
        <w:r w:rsidR="000E3094" w:rsidRPr="00BB5B18">
          <w:rPr>
            <w:noProof/>
            <w:webHidden/>
            <w:sz w:val="22"/>
            <w:szCs w:val="22"/>
          </w:rPr>
          <w:fldChar w:fldCharType="begin"/>
        </w:r>
        <w:r w:rsidR="000E3094" w:rsidRPr="00BB5B18">
          <w:rPr>
            <w:noProof/>
            <w:webHidden/>
            <w:sz w:val="22"/>
            <w:szCs w:val="22"/>
          </w:rPr>
          <w:instrText xml:space="preserve"> PAGEREF _Toc413056454 \h </w:instrText>
        </w:r>
        <w:r w:rsidR="000E3094" w:rsidRPr="00BB5B18">
          <w:rPr>
            <w:noProof/>
            <w:webHidden/>
            <w:sz w:val="22"/>
            <w:szCs w:val="22"/>
          </w:rPr>
        </w:r>
        <w:r w:rsidR="000E3094" w:rsidRPr="00BB5B18">
          <w:rPr>
            <w:noProof/>
            <w:webHidden/>
            <w:sz w:val="22"/>
            <w:szCs w:val="22"/>
          </w:rPr>
          <w:fldChar w:fldCharType="separate"/>
        </w:r>
        <w:r w:rsidR="000E3094">
          <w:rPr>
            <w:noProof/>
            <w:webHidden/>
            <w:sz w:val="22"/>
            <w:szCs w:val="22"/>
          </w:rPr>
          <w:t>15</w:t>
        </w:r>
        <w:r w:rsidR="000E3094" w:rsidRPr="00BB5B18">
          <w:rPr>
            <w:noProof/>
            <w:webHidden/>
            <w:sz w:val="22"/>
            <w:szCs w:val="22"/>
          </w:rPr>
          <w:fldChar w:fldCharType="end"/>
        </w:r>
      </w:hyperlink>
    </w:p>
    <w:p w14:paraId="1D1B3C1E"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55" w:history="1">
        <w:r w:rsidR="000E3094" w:rsidRPr="00BB5B18">
          <w:rPr>
            <w:rStyle w:val="Hyperlink"/>
            <w:noProof/>
            <w:sz w:val="22"/>
            <w:szCs w:val="22"/>
          </w:rPr>
          <w:t>XII</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Leaves and Absences</w:t>
        </w:r>
        <w:r w:rsidR="000E3094" w:rsidRPr="00BB5B18">
          <w:rPr>
            <w:noProof/>
            <w:webHidden/>
            <w:sz w:val="22"/>
            <w:szCs w:val="22"/>
          </w:rPr>
          <w:tab/>
        </w:r>
        <w:r w:rsidR="000E3094" w:rsidRPr="00BB5B18">
          <w:rPr>
            <w:noProof/>
            <w:webHidden/>
            <w:sz w:val="22"/>
            <w:szCs w:val="22"/>
          </w:rPr>
          <w:fldChar w:fldCharType="begin"/>
        </w:r>
        <w:r w:rsidR="000E3094" w:rsidRPr="00BB5B18">
          <w:rPr>
            <w:noProof/>
            <w:webHidden/>
            <w:sz w:val="22"/>
            <w:szCs w:val="22"/>
          </w:rPr>
          <w:instrText xml:space="preserve"> PAGEREF _Toc413056455 \h </w:instrText>
        </w:r>
        <w:r w:rsidR="000E3094" w:rsidRPr="00BB5B18">
          <w:rPr>
            <w:noProof/>
            <w:webHidden/>
            <w:sz w:val="22"/>
            <w:szCs w:val="22"/>
          </w:rPr>
        </w:r>
        <w:r w:rsidR="000E3094" w:rsidRPr="00BB5B18">
          <w:rPr>
            <w:noProof/>
            <w:webHidden/>
            <w:sz w:val="22"/>
            <w:szCs w:val="22"/>
          </w:rPr>
          <w:fldChar w:fldCharType="separate"/>
        </w:r>
        <w:r w:rsidR="000E3094">
          <w:rPr>
            <w:noProof/>
            <w:webHidden/>
            <w:sz w:val="22"/>
            <w:szCs w:val="22"/>
          </w:rPr>
          <w:t>16</w:t>
        </w:r>
        <w:r w:rsidR="000E3094" w:rsidRPr="00BB5B18">
          <w:rPr>
            <w:noProof/>
            <w:webHidden/>
            <w:sz w:val="22"/>
            <w:szCs w:val="22"/>
          </w:rPr>
          <w:fldChar w:fldCharType="end"/>
        </w:r>
      </w:hyperlink>
    </w:p>
    <w:p w14:paraId="38DE03B2" w14:textId="77777777" w:rsidR="000E3094" w:rsidRPr="00BB5B18" w:rsidRDefault="00000000" w:rsidP="000E3094">
      <w:pPr>
        <w:pStyle w:val="TOC2"/>
        <w:rPr>
          <w:rFonts w:asciiTheme="minorHAnsi" w:hAnsiTheme="minorHAnsi" w:cstheme="minorBidi"/>
          <w:noProof/>
        </w:rPr>
      </w:pPr>
      <w:hyperlink w:anchor="_Toc413056456" w:history="1">
        <w:r w:rsidR="000E3094" w:rsidRPr="00BB5B18">
          <w:rPr>
            <w:rStyle w:val="Hyperlink"/>
            <w:noProof/>
          </w:rPr>
          <w:t>A</w:t>
        </w:r>
        <w:r w:rsidR="000E3094" w:rsidRPr="00BB5B18">
          <w:rPr>
            <w:rFonts w:asciiTheme="minorHAnsi" w:hAnsiTheme="minorHAnsi" w:cstheme="minorBidi"/>
            <w:noProof/>
          </w:rPr>
          <w:tab/>
        </w:r>
        <w:r w:rsidR="000E3094" w:rsidRPr="00BB5B18">
          <w:rPr>
            <w:rStyle w:val="Hyperlink"/>
            <w:noProof/>
          </w:rPr>
          <w:t>Discretionary Absence</w:t>
        </w:r>
        <w:r w:rsidR="000E3094" w:rsidRPr="00BB5B18">
          <w:rPr>
            <w:noProof/>
            <w:webHidden/>
          </w:rPr>
          <w:tab/>
        </w:r>
        <w:r w:rsidR="000E3094" w:rsidRPr="00BB5B18">
          <w:rPr>
            <w:noProof/>
            <w:webHidden/>
          </w:rPr>
          <w:fldChar w:fldCharType="begin"/>
        </w:r>
        <w:r w:rsidR="000E3094" w:rsidRPr="00BB5B18">
          <w:rPr>
            <w:noProof/>
            <w:webHidden/>
          </w:rPr>
          <w:instrText xml:space="preserve"> PAGEREF _Toc413056456 \h </w:instrText>
        </w:r>
        <w:r w:rsidR="000E3094" w:rsidRPr="00BB5B18">
          <w:rPr>
            <w:noProof/>
            <w:webHidden/>
          </w:rPr>
        </w:r>
        <w:r w:rsidR="000E3094" w:rsidRPr="00BB5B18">
          <w:rPr>
            <w:noProof/>
            <w:webHidden/>
          </w:rPr>
          <w:fldChar w:fldCharType="separate"/>
        </w:r>
        <w:r w:rsidR="000E3094">
          <w:rPr>
            <w:noProof/>
            <w:webHidden/>
          </w:rPr>
          <w:t>16</w:t>
        </w:r>
        <w:r w:rsidR="000E3094" w:rsidRPr="00BB5B18">
          <w:rPr>
            <w:noProof/>
            <w:webHidden/>
          </w:rPr>
          <w:fldChar w:fldCharType="end"/>
        </w:r>
      </w:hyperlink>
    </w:p>
    <w:p w14:paraId="3840915E" w14:textId="77777777" w:rsidR="000E3094" w:rsidRPr="00BB5B18" w:rsidRDefault="00000000" w:rsidP="000E3094">
      <w:pPr>
        <w:pStyle w:val="TOC2"/>
        <w:rPr>
          <w:rFonts w:asciiTheme="minorHAnsi" w:hAnsiTheme="minorHAnsi" w:cstheme="minorBidi"/>
          <w:noProof/>
        </w:rPr>
      </w:pPr>
      <w:hyperlink w:anchor="_Toc413056457" w:history="1">
        <w:r w:rsidR="000E3094" w:rsidRPr="00BB5B18">
          <w:rPr>
            <w:rStyle w:val="Hyperlink"/>
            <w:noProof/>
          </w:rPr>
          <w:t>B</w:t>
        </w:r>
        <w:r w:rsidR="000E3094" w:rsidRPr="00BB5B18">
          <w:rPr>
            <w:rFonts w:asciiTheme="minorHAnsi" w:hAnsiTheme="minorHAnsi" w:cstheme="minorBidi"/>
            <w:noProof/>
          </w:rPr>
          <w:tab/>
        </w:r>
        <w:r w:rsidR="000E3094" w:rsidRPr="00BB5B18">
          <w:rPr>
            <w:rStyle w:val="Hyperlink"/>
            <w:noProof/>
          </w:rPr>
          <w:t>Absence for Medical Reasons</w:t>
        </w:r>
        <w:r w:rsidR="000E3094" w:rsidRPr="00BB5B18">
          <w:rPr>
            <w:noProof/>
            <w:webHidden/>
          </w:rPr>
          <w:tab/>
        </w:r>
        <w:r w:rsidR="000E3094" w:rsidRPr="00BB5B18">
          <w:rPr>
            <w:noProof/>
            <w:webHidden/>
          </w:rPr>
          <w:fldChar w:fldCharType="begin"/>
        </w:r>
        <w:r w:rsidR="000E3094" w:rsidRPr="00BB5B18">
          <w:rPr>
            <w:noProof/>
            <w:webHidden/>
          </w:rPr>
          <w:instrText xml:space="preserve"> PAGEREF _Toc413056457 \h </w:instrText>
        </w:r>
        <w:r w:rsidR="000E3094" w:rsidRPr="00BB5B18">
          <w:rPr>
            <w:noProof/>
            <w:webHidden/>
          </w:rPr>
        </w:r>
        <w:r w:rsidR="000E3094" w:rsidRPr="00BB5B18">
          <w:rPr>
            <w:noProof/>
            <w:webHidden/>
          </w:rPr>
          <w:fldChar w:fldCharType="separate"/>
        </w:r>
        <w:r w:rsidR="000E3094">
          <w:rPr>
            <w:noProof/>
            <w:webHidden/>
          </w:rPr>
          <w:t>16</w:t>
        </w:r>
        <w:r w:rsidR="000E3094" w:rsidRPr="00BB5B18">
          <w:rPr>
            <w:noProof/>
            <w:webHidden/>
          </w:rPr>
          <w:fldChar w:fldCharType="end"/>
        </w:r>
      </w:hyperlink>
    </w:p>
    <w:p w14:paraId="2015847D" w14:textId="77777777" w:rsidR="000E3094" w:rsidRPr="00BB5B18" w:rsidRDefault="00000000" w:rsidP="000E3094">
      <w:pPr>
        <w:pStyle w:val="TOC2"/>
        <w:rPr>
          <w:rFonts w:asciiTheme="minorHAnsi" w:hAnsiTheme="minorHAnsi" w:cstheme="minorBidi"/>
          <w:noProof/>
        </w:rPr>
      </w:pPr>
      <w:hyperlink w:anchor="_Toc413056458" w:history="1">
        <w:r w:rsidR="000E3094" w:rsidRPr="00BB5B18">
          <w:rPr>
            <w:rStyle w:val="Hyperlink"/>
            <w:noProof/>
          </w:rPr>
          <w:t>C</w:t>
        </w:r>
        <w:r w:rsidR="000E3094" w:rsidRPr="00BB5B18">
          <w:rPr>
            <w:rFonts w:asciiTheme="minorHAnsi" w:hAnsiTheme="minorHAnsi" w:cstheme="minorBidi"/>
            <w:noProof/>
          </w:rPr>
          <w:tab/>
        </w:r>
        <w:r w:rsidR="000E3094" w:rsidRPr="00BB5B18">
          <w:rPr>
            <w:rStyle w:val="Hyperlink"/>
            <w:noProof/>
          </w:rPr>
          <w:t>Unpaid Leaves of Absence</w:t>
        </w:r>
        <w:r w:rsidR="000E3094" w:rsidRPr="00BB5B18">
          <w:rPr>
            <w:noProof/>
            <w:webHidden/>
          </w:rPr>
          <w:tab/>
        </w:r>
        <w:r w:rsidR="000E3094" w:rsidRPr="00BB5B18">
          <w:rPr>
            <w:noProof/>
            <w:webHidden/>
          </w:rPr>
          <w:fldChar w:fldCharType="begin"/>
        </w:r>
        <w:r w:rsidR="000E3094" w:rsidRPr="00BB5B18">
          <w:rPr>
            <w:noProof/>
            <w:webHidden/>
          </w:rPr>
          <w:instrText xml:space="preserve"> PAGEREF _Toc413056458 \h </w:instrText>
        </w:r>
        <w:r w:rsidR="000E3094" w:rsidRPr="00BB5B18">
          <w:rPr>
            <w:noProof/>
            <w:webHidden/>
          </w:rPr>
        </w:r>
        <w:r w:rsidR="000E3094" w:rsidRPr="00BB5B18">
          <w:rPr>
            <w:noProof/>
            <w:webHidden/>
          </w:rPr>
          <w:fldChar w:fldCharType="separate"/>
        </w:r>
        <w:r w:rsidR="000E3094">
          <w:rPr>
            <w:noProof/>
            <w:webHidden/>
          </w:rPr>
          <w:t>16</w:t>
        </w:r>
        <w:r w:rsidR="000E3094" w:rsidRPr="00BB5B18">
          <w:rPr>
            <w:noProof/>
            <w:webHidden/>
          </w:rPr>
          <w:fldChar w:fldCharType="end"/>
        </w:r>
      </w:hyperlink>
    </w:p>
    <w:p w14:paraId="748871DE" w14:textId="77777777" w:rsidR="000E3094" w:rsidRDefault="00000000" w:rsidP="000E3094">
      <w:pPr>
        <w:pStyle w:val="TOC2"/>
        <w:rPr>
          <w:noProof/>
        </w:rPr>
      </w:pPr>
      <w:hyperlink w:anchor="_Toc413056459" w:history="1">
        <w:r w:rsidR="000E3094" w:rsidRPr="00BB5B18">
          <w:rPr>
            <w:rStyle w:val="Hyperlink"/>
            <w:noProof/>
          </w:rPr>
          <w:t>D</w:t>
        </w:r>
        <w:r w:rsidR="000E3094" w:rsidRPr="00BB5B18">
          <w:rPr>
            <w:rFonts w:asciiTheme="minorHAnsi" w:hAnsiTheme="minorHAnsi" w:cstheme="minorBidi"/>
            <w:noProof/>
          </w:rPr>
          <w:tab/>
        </w:r>
        <w:r w:rsidR="000E3094" w:rsidRPr="00BB5B18">
          <w:rPr>
            <w:rStyle w:val="Hyperlink"/>
            <w:noProof/>
          </w:rPr>
          <w:t>Faculty Professional Leave</w:t>
        </w:r>
        <w:r w:rsidR="000E3094" w:rsidRPr="00BB5B18">
          <w:rPr>
            <w:noProof/>
            <w:webHidden/>
          </w:rPr>
          <w:tab/>
        </w:r>
        <w:r w:rsidR="000E3094" w:rsidRPr="00BB5B18">
          <w:rPr>
            <w:noProof/>
            <w:webHidden/>
          </w:rPr>
          <w:fldChar w:fldCharType="begin"/>
        </w:r>
        <w:r w:rsidR="000E3094" w:rsidRPr="00BB5B18">
          <w:rPr>
            <w:noProof/>
            <w:webHidden/>
          </w:rPr>
          <w:instrText xml:space="preserve"> PAGEREF _Toc413056459 \h </w:instrText>
        </w:r>
        <w:r w:rsidR="000E3094" w:rsidRPr="00BB5B18">
          <w:rPr>
            <w:noProof/>
            <w:webHidden/>
          </w:rPr>
        </w:r>
        <w:r w:rsidR="000E3094" w:rsidRPr="00BB5B18">
          <w:rPr>
            <w:noProof/>
            <w:webHidden/>
          </w:rPr>
          <w:fldChar w:fldCharType="separate"/>
        </w:r>
        <w:r w:rsidR="000E3094">
          <w:rPr>
            <w:noProof/>
            <w:webHidden/>
          </w:rPr>
          <w:t>16</w:t>
        </w:r>
        <w:r w:rsidR="000E3094" w:rsidRPr="00BB5B18">
          <w:rPr>
            <w:noProof/>
            <w:webHidden/>
          </w:rPr>
          <w:fldChar w:fldCharType="end"/>
        </w:r>
      </w:hyperlink>
    </w:p>
    <w:p w14:paraId="31855646" w14:textId="77777777" w:rsidR="000E3094" w:rsidRDefault="000E3094" w:rsidP="000E3094">
      <w:pPr>
        <w:pStyle w:val="TOC2"/>
      </w:pPr>
      <w:r w:rsidRPr="00AB22EA">
        <w:t>E</w:t>
      </w:r>
      <w:r w:rsidRPr="00AB22EA">
        <w:tab/>
        <w:t>Parental Leave</w:t>
      </w:r>
      <w:r w:rsidRPr="00AB22EA">
        <w:tab/>
        <w:t>1</w:t>
      </w:r>
      <w:r>
        <w:t>6</w:t>
      </w:r>
    </w:p>
    <w:p w14:paraId="634B8263"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60" w:history="1">
        <w:r w:rsidR="000E3094" w:rsidRPr="00BB5B18">
          <w:rPr>
            <w:rStyle w:val="Hyperlink"/>
            <w:noProof/>
            <w:sz w:val="22"/>
            <w:szCs w:val="22"/>
          </w:rPr>
          <w:t>XIII</w:t>
        </w:r>
        <w:r w:rsidR="000E3094" w:rsidRPr="00BB5B18">
          <w:rPr>
            <w:rFonts w:asciiTheme="minorHAnsi" w:eastAsiaTheme="minorEastAsia" w:hAnsiTheme="minorHAnsi" w:cstheme="minorBidi"/>
            <w:noProof/>
            <w:sz w:val="22"/>
            <w:szCs w:val="22"/>
          </w:rPr>
          <w:tab/>
        </w:r>
        <w:r w:rsidR="000E3094">
          <w:rPr>
            <w:rStyle w:val="Hyperlink"/>
            <w:noProof/>
            <w:sz w:val="22"/>
            <w:szCs w:val="22"/>
          </w:rPr>
          <w:t>Additional Compensation and Outside Activities</w:t>
        </w:r>
        <w:r w:rsidR="000E3094" w:rsidRPr="00BB5B18">
          <w:rPr>
            <w:noProof/>
            <w:webHidden/>
            <w:sz w:val="22"/>
            <w:szCs w:val="22"/>
          </w:rPr>
          <w:tab/>
        </w:r>
        <w:r w:rsidR="000E3094" w:rsidRPr="00BB5B18">
          <w:rPr>
            <w:noProof/>
            <w:webHidden/>
            <w:sz w:val="22"/>
            <w:szCs w:val="22"/>
          </w:rPr>
          <w:fldChar w:fldCharType="begin"/>
        </w:r>
        <w:r w:rsidR="000E3094" w:rsidRPr="00BB5B18">
          <w:rPr>
            <w:noProof/>
            <w:webHidden/>
            <w:sz w:val="22"/>
            <w:szCs w:val="22"/>
          </w:rPr>
          <w:instrText xml:space="preserve"> PAGEREF _Toc413056460 \h </w:instrText>
        </w:r>
        <w:r w:rsidR="000E3094" w:rsidRPr="00BB5B18">
          <w:rPr>
            <w:noProof/>
            <w:webHidden/>
            <w:sz w:val="22"/>
            <w:szCs w:val="22"/>
          </w:rPr>
        </w:r>
        <w:r w:rsidR="000E3094" w:rsidRPr="00BB5B18">
          <w:rPr>
            <w:noProof/>
            <w:webHidden/>
            <w:sz w:val="22"/>
            <w:szCs w:val="22"/>
          </w:rPr>
          <w:fldChar w:fldCharType="separate"/>
        </w:r>
        <w:r w:rsidR="000E3094">
          <w:rPr>
            <w:noProof/>
            <w:webHidden/>
            <w:sz w:val="22"/>
            <w:szCs w:val="22"/>
          </w:rPr>
          <w:t>17</w:t>
        </w:r>
        <w:r w:rsidR="000E3094" w:rsidRPr="00BB5B18">
          <w:rPr>
            <w:noProof/>
            <w:webHidden/>
            <w:sz w:val="22"/>
            <w:szCs w:val="22"/>
          </w:rPr>
          <w:fldChar w:fldCharType="end"/>
        </w:r>
      </w:hyperlink>
    </w:p>
    <w:p w14:paraId="62D5EA54"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61" w:history="1">
        <w:r w:rsidR="000E3094" w:rsidRPr="00BB5B18">
          <w:rPr>
            <w:rStyle w:val="Hyperlink"/>
            <w:noProof/>
            <w:sz w:val="22"/>
            <w:szCs w:val="22"/>
          </w:rPr>
          <w:t>XIV</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Financial Conflicts of Interest</w:t>
        </w:r>
        <w:r w:rsidR="000E3094" w:rsidRPr="00BB5B18">
          <w:rPr>
            <w:noProof/>
            <w:webHidden/>
            <w:sz w:val="22"/>
            <w:szCs w:val="22"/>
          </w:rPr>
          <w:tab/>
          <w:t>1</w:t>
        </w:r>
        <w:r w:rsidR="000E3094">
          <w:rPr>
            <w:noProof/>
            <w:webHidden/>
            <w:sz w:val="22"/>
            <w:szCs w:val="22"/>
          </w:rPr>
          <w:t>7</w:t>
        </w:r>
      </w:hyperlink>
    </w:p>
    <w:p w14:paraId="438B749A" w14:textId="77777777" w:rsidR="000E3094" w:rsidRPr="00BB5B18" w:rsidRDefault="00000000" w:rsidP="000E3094">
      <w:pPr>
        <w:pStyle w:val="TOC1"/>
        <w:rPr>
          <w:rFonts w:asciiTheme="minorHAnsi" w:eastAsiaTheme="minorEastAsia" w:hAnsiTheme="minorHAnsi" w:cstheme="minorBidi"/>
          <w:noProof/>
          <w:sz w:val="22"/>
          <w:szCs w:val="22"/>
        </w:rPr>
      </w:pPr>
      <w:hyperlink w:anchor="_Toc413056462" w:history="1">
        <w:r w:rsidR="000E3094" w:rsidRPr="00BB5B18">
          <w:rPr>
            <w:rStyle w:val="Hyperlink"/>
            <w:noProof/>
            <w:sz w:val="22"/>
            <w:szCs w:val="22"/>
          </w:rPr>
          <w:t>XV</w:t>
        </w:r>
        <w:r w:rsidR="000E3094" w:rsidRPr="00BB5B18">
          <w:rPr>
            <w:rFonts w:asciiTheme="minorHAnsi" w:eastAsiaTheme="minorEastAsia" w:hAnsiTheme="minorHAnsi" w:cstheme="minorBidi"/>
            <w:noProof/>
            <w:sz w:val="22"/>
            <w:szCs w:val="22"/>
          </w:rPr>
          <w:tab/>
        </w:r>
        <w:r w:rsidR="000E3094" w:rsidRPr="00BB5B18">
          <w:rPr>
            <w:rStyle w:val="Hyperlink"/>
            <w:noProof/>
            <w:sz w:val="22"/>
            <w:szCs w:val="22"/>
          </w:rPr>
          <w:t>Grievance Procedures</w:t>
        </w:r>
        <w:r w:rsidR="000E3094" w:rsidRPr="00BB5B18">
          <w:rPr>
            <w:noProof/>
            <w:webHidden/>
            <w:sz w:val="22"/>
            <w:szCs w:val="22"/>
          </w:rPr>
          <w:tab/>
          <w:t>1</w:t>
        </w:r>
        <w:r w:rsidR="000E3094">
          <w:rPr>
            <w:noProof/>
            <w:webHidden/>
            <w:sz w:val="22"/>
            <w:szCs w:val="22"/>
          </w:rPr>
          <w:t>8</w:t>
        </w:r>
      </w:hyperlink>
    </w:p>
    <w:p w14:paraId="58051AD9" w14:textId="77777777" w:rsidR="000E3094" w:rsidRPr="00BB5B18" w:rsidRDefault="00000000" w:rsidP="000E3094">
      <w:pPr>
        <w:pStyle w:val="TOC2"/>
        <w:rPr>
          <w:rFonts w:asciiTheme="minorHAnsi" w:hAnsiTheme="minorHAnsi" w:cstheme="minorBidi"/>
          <w:noProof/>
        </w:rPr>
      </w:pPr>
      <w:hyperlink w:anchor="_Toc413056463" w:history="1">
        <w:r w:rsidR="000E3094" w:rsidRPr="00BB5B18">
          <w:rPr>
            <w:rStyle w:val="Hyperlink"/>
            <w:noProof/>
          </w:rPr>
          <w:t>A</w:t>
        </w:r>
        <w:r w:rsidR="000E3094" w:rsidRPr="00BB5B18">
          <w:rPr>
            <w:rFonts w:asciiTheme="minorHAnsi" w:hAnsiTheme="minorHAnsi" w:cstheme="minorBidi"/>
            <w:noProof/>
          </w:rPr>
          <w:tab/>
        </w:r>
        <w:r w:rsidR="000E3094" w:rsidRPr="00BB5B18">
          <w:rPr>
            <w:rStyle w:val="Hyperlink"/>
            <w:noProof/>
          </w:rPr>
          <w:t>Salary Grievances</w:t>
        </w:r>
        <w:r w:rsidR="000E3094" w:rsidRPr="00BB5B18">
          <w:rPr>
            <w:noProof/>
            <w:webHidden/>
          </w:rPr>
          <w:tab/>
          <w:t>1</w:t>
        </w:r>
        <w:r w:rsidR="000E3094">
          <w:rPr>
            <w:noProof/>
            <w:webHidden/>
          </w:rPr>
          <w:t>8</w:t>
        </w:r>
      </w:hyperlink>
    </w:p>
    <w:p w14:paraId="56E3EE0B" w14:textId="77777777" w:rsidR="000E3094" w:rsidRPr="00BB5B18" w:rsidRDefault="00000000" w:rsidP="000E3094">
      <w:pPr>
        <w:pStyle w:val="TOC2"/>
        <w:rPr>
          <w:rFonts w:asciiTheme="minorHAnsi" w:hAnsiTheme="minorHAnsi" w:cstheme="minorBidi"/>
          <w:noProof/>
        </w:rPr>
      </w:pPr>
      <w:hyperlink w:anchor="_Toc413056465" w:history="1">
        <w:r w:rsidR="000E3094">
          <w:rPr>
            <w:rStyle w:val="Hyperlink"/>
            <w:noProof/>
          </w:rPr>
          <w:t>B</w:t>
        </w:r>
        <w:r w:rsidR="000E3094" w:rsidRPr="00BB5B18">
          <w:rPr>
            <w:rFonts w:asciiTheme="minorHAnsi" w:hAnsiTheme="minorHAnsi" w:cstheme="minorBidi"/>
            <w:noProof/>
          </w:rPr>
          <w:tab/>
        </w:r>
        <w:r w:rsidR="000E3094" w:rsidRPr="00BB5B18">
          <w:rPr>
            <w:rStyle w:val="Hyperlink"/>
            <w:noProof/>
          </w:rPr>
          <w:t>Faculty Promotion and Tenure Appeals</w:t>
        </w:r>
        <w:r w:rsidR="000E3094" w:rsidRPr="00BB5B18">
          <w:rPr>
            <w:noProof/>
            <w:webHidden/>
          </w:rPr>
          <w:tab/>
          <w:t>1</w:t>
        </w:r>
        <w:r w:rsidR="000E3094">
          <w:rPr>
            <w:noProof/>
            <w:webHidden/>
          </w:rPr>
          <w:t>8</w:t>
        </w:r>
      </w:hyperlink>
    </w:p>
    <w:p w14:paraId="012FF577" w14:textId="77777777" w:rsidR="000E3094" w:rsidRPr="00BB5B18" w:rsidRDefault="00000000" w:rsidP="000E3094">
      <w:pPr>
        <w:pStyle w:val="TOC2"/>
        <w:rPr>
          <w:rFonts w:asciiTheme="minorHAnsi" w:hAnsiTheme="minorHAnsi" w:cstheme="minorBidi"/>
          <w:noProof/>
        </w:rPr>
      </w:pPr>
      <w:hyperlink w:anchor="_Toc413056464" w:history="1">
        <w:r w:rsidR="000E3094">
          <w:rPr>
            <w:rStyle w:val="Hyperlink"/>
            <w:noProof/>
          </w:rPr>
          <w:t>C</w:t>
        </w:r>
        <w:r w:rsidR="000E3094" w:rsidRPr="00BB5B18">
          <w:rPr>
            <w:rFonts w:asciiTheme="minorHAnsi" w:hAnsiTheme="minorHAnsi" w:cstheme="minorBidi"/>
            <w:noProof/>
          </w:rPr>
          <w:tab/>
        </w:r>
        <w:r w:rsidR="000E3094" w:rsidRPr="00BB5B18">
          <w:rPr>
            <w:rStyle w:val="Hyperlink"/>
            <w:noProof/>
          </w:rPr>
          <w:t xml:space="preserve">Faculty </w:t>
        </w:r>
        <w:r w:rsidR="000E3094">
          <w:rPr>
            <w:rStyle w:val="Hyperlink"/>
            <w:noProof/>
          </w:rPr>
          <w:t xml:space="preserve">and Staff </w:t>
        </w:r>
        <w:r w:rsidR="000E3094" w:rsidRPr="00BB5B18">
          <w:rPr>
            <w:rStyle w:val="Hyperlink"/>
            <w:noProof/>
          </w:rPr>
          <w:t>Misconduct</w:t>
        </w:r>
        <w:r w:rsidR="000E3094" w:rsidRPr="00BB5B18">
          <w:rPr>
            <w:noProof/>
            <w:webHidden/>
          </w:rPr>
          <w:tab/>
          <w:t>1</w:t>
        </w:r>
        <w:r w:rsidR="000E3094">
          <w:rPr>
            <w:noProof/>
            <w:webHidden/>
          </w:rPr>
          <w:t>8</w:t>
        </w:r>
      </w:hyperlink>
    </w:p>
    <w:p w14:paraId="27E88510" w14:textId="77777777" w:rsidR="000E3094" w:rsidRDefault="00000000" w:rsidP="000E3094">
      <w:pPr>
        <w:pStyle w:val="TOC2"/>
        <w:rPr>
          <w:noProof/>
        </w:rPr>
      </w:pPr>
      <w:hyperlink w:anchor="_Toc413056466" w:history="1">
        <w:r w:rsidR="000E3094" w:rsidRPr="00BB5B18">
          <w:rPr>
            <w:rStyle w:val="Hyperlink"/>
            <w:noProof/>
          </w:rPr>
          <w:t>D</w:t>
        </w:r>
        <w:r w:rsidR="000E3094" w:rsidRPr="00BB5B18">
          <w:rPr>
            <w:rFonts w:asciiTheme="minorHAnsi" w:hAnsiTheme="minorHAnsi" w:cstheme="minorBidi"/>
            <w:noProof/>
          </w:rPr>
          <w:tab/>
        </w:r>
        <w:r w:rsidR="000E3094" w:rsidRPr="00B264F8">
          <w:rPr>
            <w:rFonts w:cs="Times New Roman"/>
            <w:noProof/>
          </w:rPr>
          <w:t>Harassment, Discrimination,</w:t>
        </w:r>
        <w:r w:rsidR="000E3094">
          <w:rPr>
            <w:rFonts w:cs="Times New Roman"/>
            <w:noProof/>
          </w:rPr>
          <w:t xml:space="preserve"> </w:t>
        </w:r>
        <w:r w:rsidR="000E3094" w:rsidRPr="00B264F8">
          <w:rPr>
            <w:rFonts w:cs="Times New Roman"/>
            <w:noProof/>
          </w:rPr>
          <w:t xml:space="preserve">and </w:t>
        </w:r>
        <w:r w:rsidR="000E3094" w:rsidRPr="00B264F8">
          <w:rPr>
            <w:rStyle w:val="Hyperlink"/>
            <w:rFonts w:cs="Times New Roman"/>
            <w:noProof/>
          </w:rPr>
          <w:t>Sexual</w:t>
        </w:r>
        <w:r w:rsidR="000E3094" w:rsidRPr="00BB5B18">
          <w:rPr>
            <w:rStyle w:val="Hyperlink"/>
            <w:noProof/>
          </w:rPr>
          <w:t xml:space="preserve"> Misconduct</w:t>
        </w:r>
        <w:r w:rsidR="000E3094" w:rsidRPr="00BB5B18">
          <w:rPr>
            <w:noProof/>
            <w:webHidden/>
          </w:rPr>
          <w:tab/>
          <w:t>1</w:t>
        </w:r>
        <w:r w:rsidR="000E3094">
          <w:rPr>
            <w:noProof/>
            <w:webHidden/>
          </w:rPr>
          <w:t>8</w:t>
        </w:r>
      </w:hyperlink>
    </w:p>
    <w:p w14:paraId="1E457E73" w14:textId="77777777" w:rsidR="000E3094" w:rsidRDefault="000E3094" w:rsidP="000E3094">
      <w:pPr>
        <w:pStyle w:val="TOC2"/>
        <w:rPr>
          <w:noProof/>
        </w:rPr>
      </w:pPr>
      <w:r>
        <w:t>E</w:t>
      </w:r>
      <w:r>
        <w:tab/>
        <w:t>Violations of Laws, Rules, Regulations, or Policies</w:t>
      </w:r>
      <w:r>
        <w:tab/>
        <w:t>19</w:t>
      </w:r>
    </w:p>
    <w:p w14:paraId="6B10B344" w14:textId="77777777" w:rsidR="000E3094" w:rsidRDefault="00000000" w:rsidP="000E3094">
      <w:pPr>
        <w:pStyle w:val="TOC2"/>
        <w:rPr>
          <w:noProof/>
        </w:rPr>
      </w:pPr>
      <w:hyperlink w:anchor="_Toc413056467" w:history="1">
        <w:r w:rsidR="000E3094">
          <w:rPr>
            <w:rStyle w:val="Hyperlink"/>
            <w:noProof/>
          </w:rPr>
          <w:t>F</w:t>
        </w:r>
        <w:r w:rsidR="000E3094" w:rsidRPr="00BB5B18">
          <w:rPr>
            <w:rFonts w:asciiTheme="minorHAnsi" w:hAnsiTheme="minorHAnsi" w:cstheme="minorBidi"/>
            <w:noProof/>
          </w:rPr>
          <w:tab/>
        </w:r>
        <w:r w:rsidR="000E3094" w:rsidRPr="00BB5B18">
          <w:rPr>
            <w:rStyle w:val="Hyperlink"/>
            <w:noProof/>
          </w:rPr>
          <w:t>Complaints</w:t>
        </w:r>
        <w:r w:rsidR="000E3094">
          <w:rPr>
            <w:rStyle w:val="Hyperlink"/>
            <w:noProof/>
          </w:rPr>
          <w:t xml:space="preserve"> by and about Students</w:t>
        </w:r>
        <w:r w:rsidR="000E3094" w:rsidRPr="00BB5B18">
          <w:rPr>
            <w:noProof/>
            <w:webHidden/>
          </w:rPr>
          <w:tab/>
          <w:t>1</w:t>
        </w:r>
        <w:r w:rsidR="000E3094">
          <w:rPr>
            <w:noProof/>
            <w:webHidden/>
          </w:rPr>
          <w:t>9</w:t>
        </w:r>
      </w:hyperlink>
    </w:p>
    <w:p w14:paraId="7ABA23B6" w14:textId="77777777" w:rsidR="000E3094" w:rsidRDefault="000E3094" w:rsidP="000E3094">
      <w:pPr>
        <w:pStyle w:val="TOC2"/>
      </w:pPr>
      <w:r>
        <w:t>G</w:t>
      </w:r>
      <w:r>
        <w:tab/>
        <w:t>Academic Misconduct</w:t>
      </w:r>
      <w:r>
        <w:tab/>
        <w:t>19</w:t>
      </w:r>
    </w:p>
    <w:p w14:paraId="51F8E3D8" w14:textId="77777777" w:rsidR="000E3094" w:rsidRPr="007107B2" w:rsidRDefault="000E3094" w:rsidP="000E3094">
      <w:pPr>
        <w:tabs>
          <w:tab w:val="right" w:leader="dot" w:pos="9350"/>
        </w:tabs>
        <w:ind w:left="720" w:hanging="720"/>
        <w:rPr>
          <w:sz w:val="22"/>
          <w:szCs w:val="22"/>
        </w:rPr>
      </w:pPr>
      <w:r w:rsidRPr="007107B2">
        <w:rPr>
          <w:sz w:val="22"/>
          <w:szCs w:val="22"/>
        </w:rPr>
        <w:t>Alphabetical List of Hyperlinks in Patterns of Administration</w:t>
      </w:r>
    </w:p>
    <w:p w14:paraId="5449B081" w14:textId="77777777" w:rsidR="000E3094" w:rsidRPr="007107B2" w:rsidRDefault="000E3094" w:rsidP="000E3094">
      <w:pPr>
        <w:tabs>
          <w:tab w:val="right" w:leader="dot" w:pos="9350"/>
        </w:tabs>
        <w:ind w:left="720" w:hanging="720"/>
        <w:rPr>
          <w:sz w:val="22"/>
          <w:szCs w:val="22"/>
        </w:rPr>
      </w:pPr>
      <w:r>
        <w:rPr>
          <w:sz w:val="22"/>
          <w:szCs w:val="22"/>
        </w:rPr>
        <w:tab/>
        <w:t xml:space="preserve">and APT Documents </w:t>
      </w:r>
      <w:r w:rsidRPr="00B67DB6">
        <w:rPr>
          <w:i/>
          <w:color w:val="C00000"/>
          <w:sz w:val="22"/>
          <w:szCs w:val="22"/>
        </w:rPr>
        <w:t>[</w:t>
      </w:r>
      <w:r w:rsidRPr="00B67DB6">
        <w:rPr>
          <w:i/>
          <w:color w:val="C00000"/>
          <w:sz w:val="22"/>
          <w:szCs w:val="22"/>
          <w:u w:val="single"/>
        </w:rPr>
        <w:t>not</w:t>
      </w:r>
      <w:r w:rsidRPr="00B67DB6">
        <w:rPr>
          <w:i/>
          <w:color w:val="C00000"/>
          <w:sz w:val="22"/>
          <w:szCs w:val="22"/>
        </w:rPr>
        <w:t xml:space="preserve"> to be included in college POA documents]</w:t>
      </w:r>
      <w:r w:rsidRPr="007107B2">
        <w:rPr>
          <w:sz w:val="22"/>
          <w:szCs w:val="22"/>
        </w:rPr>
        <w:tab/>
      </w:r>
      <w:r>
        <w:rPr>
          <w:sz w:val="22"/>
          <w:szCs w:val="22"/>
        </w:rPr>
        <w:t>20</w:t>
      </w:r>
    </w:p>
    <w:p w14:paraId="79065CB1" w14:textId="2A05394E" w:rsidR="00855C52" w:rsidRPr="006F08B4" w:rsidRDefault="000E3094" w:rsidP="000E3094">
      <w:pPr>
        <w:tabs>
          <w:tab w:val="left" w:pos="7590"/>
        </w:tabs>
        <w:jc w:val="center"/>
        <w:rPr>
          <w:b/>
          <w:bCs/>
        </w:rPr>
        <w:sectPr w:rsidR="00855C52" w:rsidRPr="006F08B4" w:rsidSect="00DC3C1B">
          <w:headerReference w:type="even" r:id="rId12"/>
          <w:headerReference w:type="default" r:id="rId13"/>
          <w:footerReference w:type="default" r:id="rId14"/>
          <w:head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titlePg/>
          <w:docGrid w:linePitch="360"/>
        </w:sectPr>
      </w:pPr>
      <w:r w:rsidRPr="00BB5B18">
        <w:rPr>
          <w:b/>
          <w:bCs/>
          <w:sz w:val="22"/>
          <w:szCs w:val="22"/>
        </w:rPr>
        <w:fldChar w:fldCharType="end"/>
      </w:r>
    </w:p>
    <w:p w14:paraId="313683F4" w14:textId="77777777" w:rsidR="00DA56D4" w:rsidRDefault="00DA56D4" w:rsidP="00DA56D4">
      <w:pPr>
        <w:pStyle w:val="HeadingA"/>
        <w:ind w:left="720" w:right="720"/>
        <w:jc w:val="center"/>
        <w:rPr>
          <w:i/>
          <w:color w:val="C00000"/>
        </w:rPr>
      </w:pPr>
      <w:bookmarkStart w:id="1" w:name="_Toc413056432"/>
      <w:bookmarkEnd w:id="0"/>
      <w:r w:rsidRPr="00D01E6B">
        <w:rPr>
          <w:i/>
          <w:color w:val="C00000"/>
        </w:rPr>
        <w:lastRenderedPageBreak/>
        <w:t>Red italicized text is mean</w:t>
      </w:r>
      <w:r>
        <w:rPr>
          <w:i/>
          <w:color w:val="C00000"/>
        </w:rPr>
        <w:t>t</w:t>
      </w:r>
      <w:r w:rsidRPr="00D01E6B">
        <w:rPr>
          <w:i/>
          <w:color w:val="C00000"/>
        </w:rPr>
        <w:t xml:space="preserve"> to provide guidance. It should not be included in unit governance documents.</w:t>
      </w:r>
      <w:r>
        <w:rPr>
          <w:i/>
          <w:color w:val="C00000"/>
        </w:rPr>
        <w:t xml:space="preserve"> </w:t>
      </w:r>
    </w:p>
    <w:p w14:paraId="5F727955" w14:textId="77777777" w:rsidR="00DA56D4" w:rsidRDefault="00DA56D4" w:rsidP="007555BC">
      <w:pPr>
        <w:pStyle w:val="HeadingA"/>
      </w:pPr>
    </w:p>
    <w:p w14:paraId="0AB36149" w14:textId="5FFF47CD" w:rsidR="007D66BD" w:rsidRPr="00BB5B18" w:rsidRDefault="0042497E" w:rsidP="007555BC">
      <w:pPr>
        <w:pStyle w:val="HeadingA"/>
      </w:pPr>
      <w:r w:rsidRPr="00BB5B18">
        <w:t>I</w:t>
      </w:r>
      <w:r w:rsidR="009B79A8" w:rsidRPr="00BB5B18">
        <w:tab/>
      </w:r>
      <w:r w:rsidR="001A1D02" w:rsidRPr="00BB5B18">
        <w:t>Introduction</w:t>
      </w:r>
      <w:bookmarkEnd w:id="1"/>
    </w:p>
    <w:p w14:paraId="1EA7DAC7" w14:textId="77777777" w:rsidR="007D66BD" w:rsidRPr="00BB5B18" w:rsidRDefault="007D66BD" w:rsidP="007555BC">
      <w:pPr>
        <w:tabs>
          <w:tab w:val="left" w:pos="540"/>
        </w:tabs>
        <w:rPr>
          <w:sz w:val="22"/>
          <w:szCs w:val="22"/>
        </w:rPr>
      </w:pPr>
    </w:p>
    <w:p w14:paraId="2880D30B" w14:textId="594DE191" w:rsidR="007D66BD" w:rsidRPr="00BB5B18" w:rsidRDefault="007D66BD" w:rsidP="007555BC">
      <w:pPr>
        <w:tabs>
          <w:tab w:val="left" w:pos="540"/>
        </w:tabs>
        <w:rPr>
          <w:sz w:val="22"/>
          <w:szCs w:val="22"/>
        </w:rPr>
      </w:pPr>
      <w:r w:rsidRPr="00BB5B18">
        <w:rPr>
          <w:sz w:val="22"/>
          <w:szCs w:val="22"/>
        </w:rPr>
        <w:t xml:space="preserve">This document provides a brief description of the </w:t>
      </w:r>
      <w:r w:rsidR="007D4273" w:rsidRPr="00BB5B18">
        <w:rPr>
          <w:sz w:val="22"/>
          <w:szCs w:val="22"/>
        </w:rPr>
        <w:t>College</w:t>
      </w:r>
      <w:r w:rsidRPr="00BB5B18">
        <w:rPr>
          <w:sz w:val="22"/>
          <w:szCs w:val="22"/>
        </w:rPr>
        <w:t xml:space="preserve"> of XXX as well as a description of its </w:t>
      </w:r>
      <w:r w:rsidR="00DA2683" w:rsidRPr="00BB5B18">
        <w:rPr>
          <w:sz w:val="22"/>
          <w:szCs w:val="22"/>
        </w:rPr>
        <w:t>guidelines</w:t>
      </w:r>
      <w:r w:rsidRPr="00BB5B18">
        <w:rPr>
          <w:sz w:val="22"/>
          <w:szCs w:val="22"/>
        </w:rPr>
        <w:t xml:space="preserve"> and procedures. It supplements the </w:t>
      </w:r>
      <w:hyperlink r:id="rId16" w:history="1">
        <w:r w:rsidRPr="00BB5B18">
          <w:rPr>
            <w:rStyle w:val="Hyperlink"/>
            <w:sz w:val="22"/>
            <w:szCs w:val="22"/>
          </w:rPr>
          <w:t xml:space="preserve">Rules of the </w:t>
        </w:r>
        <w:r w:rsidR="007D4273" w:rsidRPr="00BB5B18">
          <w:rPr>
            <w:rStyle w:val="Hyperlink"/>
            <w:sz w:val="22"/>
            <w:szCs w:val="22"/>
          </w:rPr>
          <w:t>University</w:t>
        </w:r>
        <w:r w:rsidRPr="00BB5B18">
          <w:rPr>
            <w:rStyle w:val="Hyperlink"/>
            <w:sz w:val="22"/>
            <w:szCs w:val="22"/>
          </w:rPr>
          <w:t xml:space="preserve"> Faculty</w:t>
        </w:r>
      </w:hyperlink>
      <w:r w:rsidRPr="00BB5B18">
        <w:rPr>
          <w:sz w:val="22"/>
          <w:szCs w:val="22"/>
        </w:rPr>
        <w:t xml:space="preserve">, and other policies and procedures of the </w:t>
      </w:r>
      <w:r w:rsidR="000C3561">
        <w:rPr>
          <w:sz w:val="22"/>
          <w:szCs w:val="22"/>
        </w:rPr>
        <w:t>u</w:t>
      </w:r>
      <w:r w:rsidR="007D4273" w:rsidRPr="00BB5B18">
        <w:rPr>
          <w:sz w:val="22"/>
          <w:szCs w:val="22"/>
        </w:rPr>
        <w:t>niversity</w:t>
      </w:r>
      <w:r w:rsidRPr="00BB5B18">
        <w:rPr>
          <w:sz w:val="22"/>
          <w:szCs w:val="22"/>
        </w:rPr>
        <w:t xml:space="preserve"> to which the </w:t>
      </w:r>
      <w:r w:rsidR="00D22D7F">
        <w:rPr>
          <w:sz w:val="22"/>
          <w:szCs w:val="22"/>
        </w:rPr>
        <w:t xml:space="preserve">college </w:t>
      </w:r>
      <w:r w:rsidRPr="00BB5B18">
        <w:rPr>
          <w:sz w:val="22"/>
          <w:szCs w:val="22"/>
        </w:rPr>
        <w:t>and its faculty are subject. The latter rules, policies and procedures, and changes in them, take precedence over statements in this document.</w:t>
      </w:r>
    </w:p>
    <w:p w14:paraId="712D2329" w14:textId="77777777" w:rsidR="007D66BD" w:rsidRPr="00BB5B18" w:rsidRDefault="007D66BD" w:rsidP="007555BC">
      <w:pPr>
        <w:tabs>
          <w:tab w:val="left" w:pos="540"/>
        </w:tabs>
        <w:rPr>
          <w:sz w:val="22"/>
          <w:szCs w:val="22"/>
        </w:rPr>
      </w:pPr>
    </w:p>
    <w:p w14:paraId="6BAAD7C0" w14:textId="2F395902" w:rsidR="007D66BD" w:rsidRPr="00BB5B18" w:rsidRDefault="007D66BD" w:rsidP="007555BC">
      <w:pPr>
        <w:tabs>
          <w:tab w:val="left" w:pos="540"/>
        </w:tabs>
        <w:rPr>
          <w:sz w:val="22"/>
          <w:szCs w:val="22"/>
        </w:rPr>
      </w:pPr>
      <w:r w:rsidRPr="00BB5B18">
        <w:rPr>
          <w:sz w:val="22"/>
          <w:szCs w:val="22"/>
        </w:rPr>
        <w:t xml:space="preserve">This Pattern of Administration is subject to continuing revision. It must be reviewed and either revised or reaffirmed on appointment or reappointment of the </w:t>
      </w:r>
      <w:r w:rsidR="00D22D7F">
        <w:rPr>
          <w:sz w:val="22"/>
          <w:szCs w:val="22"/>
        </w:rPr>
        <w:t>college d</w:t>
      </w:r>
      <w:r w:rsidR="007D4273" w:rsidRPr="00BB5B18">
        <w:rPr>
          <w:sz w:val="22"/>
          <w:szCs w:val="22"/>
        </w:rPr>
        <w:t>ean</w:t>
      </w:r>
      <w:r w:rsidRPr="00BB5B18">
        <w:rPr>
          <w:sz w:val="22"/>
          <w:szCs w:val="22"/>
        </w:rPr>
        <w:t xml:space="preserve">. However, revisions may be made at any time as needed. All revisions, as well as periodic reaffirmation, are subject to approval by the Office of Academic Affairs. </w:t>
      </w:r>
    </w:p>
    <w:p w14:paraId="1423C455" w14:textId="77777777" w:rsidR="007D66BD" w:rsidRPr="00BB5B18" w:rsidRDefault="007D66BD" w:rsidP="007555BC">
      <w:pPr>
        <w:tabs>
          <w:tab w:val="left" w:pos="540"/>
        </w:tabs>
        <w:rPr>
          <w:sz w:val="22"/>
          <w:szCs w:val="22"/>
        </w:rPr>
      </w:pPr>
    </w:p>
    <w:p w14:paraId="3B2FB3CA" w14:textId="1742F577" w:rsidR="007D66BD" w:rsidRPr="00BB5B18" w:rsidRDefault="0042497E" w:rsidP="007555BC">
      <w:pPr>
        <w:pStyle w:val="HeadingA"/>
      </w:pPr>
      <w:bookmarkStart w:id="2" w:name="_Toc413056433"/>
      <w:r w:rsidRPr="00BB5B18">
        <w:t>II</w:t>
      </w:r>
      <w:r w:rsidR="009B79A8" w:rsidRPr="00BB5B18">
        <w:tab/>
      </w:r>
      <w:r w:rsidR="007D4273" w:rsidRPr="00BB5B18">
        <w:t>College</w:t>
      </w:r>
      <w:r w:rsidR="001A1D02" w:rsidRPr="00BB5B18">
        <w:t xml:space="preserve"> Mission</w:t>
      </w:r>
      <w:bookmarkEnd w:id="2"/>
    </w:p>
    <w:p w14:paraId="30112E17" w14:textId="77777777" w:rsidR="007D66BD" w:rsidRPr="00BB5B18" w:rsidRDefault="007D66BD" w:rsidP="007555BC">
      <w:pPr>
        <w:tabs>
          <w:tab w:val="left" w:pos="540"/>
        </w:tabs>
        <w:jc w:val="center"/>
        <w:rPr>
          <w:b/>
          <w:bCs/>
          <w:sz w:val="22"/>
          <w:szCs w:val="22"/>
        </w:rPr>
      </w:pPr>
    </w:p>
    <w:p w14:paraId="0B34582F" w14:textId="77777777" w:rsidR="00DA56D4" w:rsidRPr="00DA56D4" w:rsidRDefault="007D66BD" w:rsidP="007555BC">
      <w:pPr>
        <w:tabs>
          <w:tab w:val="left" w:pos="540"/>
        </w:tabs>
        <w:jc w:val="center"/>
        <w:rPr>
          <w:bCs/>
          <w:i/>
          <w:color w:val="C00000"/>
          <w:sz w:val="22"/>
          <w:szCs w:val="22"/>
        </w:rPr>
      </w:pPr>
      <w:r w:rsidRPr="00DA56D4">
        <w:rPr>
          <w:bCs/>
          <w:i/>
          <w:color w:val="C00000"/>
          <w:sz w:val="22"/>
          <w:szCs w:val="22"/>
        </w:rPr>
        <w:t xml:space="preserve">Include </w:t>
      </w:r>
      <w:r w:rsidR="00D22D7F" w:rsidRPr="00DA56D4">
        <w:rPr>
          <w:bCs/>
          <w:i/>
          <w:color w:val="C00000"/>
          <w:sz w:val="22"/>
          <w:szCs w:val="22"/>
        </w:rPr>
        <w:t xml:space="preserve">college </w:t>
      </w:r>
      <w:r w:rsidRPr="00DA56D4">
        <w:rPr>
          <w:bCs/>
          <w:i/>
          <w:color w:val="C00000"/>
          <w:sz w:val="22"/>
          <w:szCs w:val="22"/>
        </w:rPr>
        <w:t>mission statement</w:t>
      </w:r>
      <w:r w:rsidR="009603FA" w:rsidRPr="00DA56D4">
        <w:rPr>
          <w:bCs/>
          <w:i/>
          <w:color w:val="C00000"/>
          <w:sz w:val="22"/>
          <w:szCs w:val="22"/>
        </w:rPr>
        <w:t>.</w:t>
      </w:r>
      <w:r w:rsidR="00656470" w:rsidRPr="00DA56D4">
        <w:rPr>
          <w:bCs/>
          <w:i/>
          <w:color w:val="C00000"/>
          <w:sz w:val="22"/>
          <w:szCs w:val="22"/>
        </w:rPr>
        <w:t xml:space="preserve"> </w:t>
      </w:r>
    </w:p>
    <w:p w14:paraId="18EC1326" w14:textId="133F10A5" w:rsidR="009603FA" w:rsidRPr="00BB5B18" w:rsidRDefault="009603FA" w:rsidP="007555BC">
      <w:pPr>
        <w:tabs>
          <w:tab w:val="left" w:pos="540"/>
        </w:tabs>
        <w:jc w:val="center"/>
        <w:rPr>
          <w:bCs/>
          <w:i/>
          <w:color w:val="FF0000"/>
          <w:sz w:val="22"/>
          <w:szCs w:val="22"/>
        </w:rPr>
      </w:pPr>
      <w:r w:rsidRPr="00DA56D4">
        <w:rPr>
          <w:bCs/>
          <w:i/>
          <w:color w:val="C00000"/>
          <w:sz w:val="22"/>
          <w:szCs w:val="22"/>
        </w:rPr>
        <w:t xml:space="preserve">Wording here must be </w:t>
      </w:r>
      <w:r w:rsidR="00705A09">
        <w:rPr>
          <w:bCs/>
          <w:i/>
          <w:color w:val="C00000"/>
          <w:sz w:val="22"/>
          <w:szCs w:val="22"/>
        </w:rPr>
        <w:t xml:space="preserve">exactly </w:t>
      </w:r>
      <w:r w:rsidRPr="00DA56D4">
        <w:rPr>
          <w:bCs/>
          <w:i/>
          <w:color w:val="C00000"/>
          <w:sz w:val="22"/>
          <w:szCs w:val="22"/>
        </w:rPr>
        <w:t xml:space="preserve">the same as in the </w:t>
      </w:r>
      <w:r w:rsidR="00C2765A" w:rsidRPr="00DA56D4">
        <w:rPr>
          <w:bCs/>
          <w:i/>
          <w:color w:val="C00000"/>
          <w:sz w:val="22"/>
          <w:szCs w:val="22"/>
        </w:rPr>
        <w:t>Appointments, Promotion, and Tenure Document</w:t>
      </w:r>
      <w:r w:rsidRPr="00BB5B18">
        <w:rPr>
          <w:bCs/>
          <w:i/>
          <w:color w:val="FF0000"/>
          <w:sz w:val="22"/>
          <w:szCs w:val="22"/>
        </w:rPr>
        <w:t>.</w:t>
      </w:r>
    </w:p>
    <w:p w14:paraId="33A76801" w14:textId="77777777" w:rsidR="007D66BD" w:rsidRPr="00BB5B18" w:rsidRDefault="007D66BD" w:rsidP="007555BC">
      <w:pPr>
        <w:tabs>
          <w:tab w:val="left" w:pos="540"/>
        </w:tabs>
        <w:jc w:val="center"/>
        <w:rPr>
          <w:b/>
          <w:bCs/>
          <w:sz w:val="22"/>
          <w:szCs w:val="22"/>
        </w:rPr>
      </w:pPr>
    </w:p>
    <w:p w14:paraId="384DC7FA" w14:textId="77777777" w:rsidR="007D66BD" w:rsidRPr="00BB5B18" w:rsidRDefault="0042497E" w:rsidP="007555BC">
      <w:pPr>
        <w:pStyle w:val="HeadingA"/>
      </w:pPr>
      <w:bookmarkStart w:id="3" w:name="_Toc413056434"/>
      <w:r w:rsidRPr="00BB5B18">
        <w:t>III</w:t>
      </w:r>
      <w:r w:rsidR="009B79A8" w:rsidRPr="00BB5B18">
        <w:tab/>
      </w:r>
      <w:r w:rsidR="001A1D02" w:rsidRPr="00BB5B18">
        <w:t>Academic Rights and Responsibilities</w:t>
      </w:r>
      <w:bookmarkEnd w:id="3"/>
    </w:p>
    <w:p w14:paraId="1AFDA4F4" w14:textId="77777777" w:rsidR="007D66BD" w:rsidRPr="00BB5B18" w:rsidRDefault="007D66BD" w:rsidP="007555BC">
      <w:pPr>
        <w:tabs>
          <w:tab w:val="left" w:pos="540"/>
        </w:tabs>
        <w:jc w:val="center"/>
        <w:rPr>
          <w:b/>
          <w:bCs/>
          <w:sz w:val="22"/>
          <w:szCs w:val="22"/>
        </w:rPr>
      </w:pPr>
    </w:p>
    <w:p w14:paraId="0FADE409" w14:textId="668496B2" w:rsidR="002D3FC9" w:rsidRPr="00BB5B18" w:rsidRDefault="007D66BD" w:rsidP="007555BC">
      <w:pPr>
        <w:tabs>
          <w:tab w:val="left" w:pos="540"/>
        </w:tabs>
        <w:rPr>
          <w:bCs/>
          <w:sz w:val="22"/>
          <w:szCs w:val="22"/>
        </w:rPr>
      </w:pPr>
      <w:r w:rsidRPr="00BB5B18">
        <w:rPr>
          <w:bCs/>
          <w:sz w:val="22"/>
          <w:szCs w:val="22"/>
        </w:rPr>
        <w:t xml:space="preserve">In April 2006, the </w:t>
      </w:r>
      <w:r w:rsidR="000C3561">
        <w:rPr>
          <w:bCs/>
          <w:sz w:val="22"/>
          <w:szCs w:val="22"/>
        </w:rPr>
        <w:t>u</w:t>
      </w:r>
      <w:r w:rsidR="007D4273" w:rsidRPr="00BB5B18">
        <w:rPr>
          <w:bCs/>
          <w:sz w:val="22"/>
          <w:szCs w:val="22"/>
        </w:rPr>
        <w:t>niversity</w:t>
      </w:r>
      <w:r w:rsidRPr="00BB5B18">
        <w:rPr>
          <w:bCs/>
          <w:sz w:val="22"/>
          <w:szCs w:val="22"/>
        </w:rPr>
        <w:t xml:space="preserve"> issued a </w:t>
      </w:r>
      <w:hyperlink r:id="rId17" w:history="1">
        <w:r w:rsidRPr="00BB5B18">
          <w:rPr>
            <w:rStyle w:val="Hyperlink"/>
            <w:bCs/>
            <w:sz w:val="22"/>
            <w:szCs w:val="22"/>
          </w:rPr>
          <w:t>reaffirmation</w:t>
        </w:r>
      </w:hyperlink>
      <w:r w:rsidRPr="00BB5B18">
        <w:rPr>
          <w:bCs/>
          <w:sz w:val="22"/>
          <w:szCs w:val="22"/>
        </w:rPr>
        <w:t xml:space="preserve"> of academic rights, responsibilities, and processes for addressing concerns.</w:t>
      </w:r>
    </w:p>
    <w:p w14:paraId="1D11D403" w14:textId="77777777" w:rsidR="007D66BD" w:rsidRPr="00BB5B18" w:rsidRDefault="007D66BD" w:rsidP="007555BC">
      <w:pPr>
        <w:tabs>
          <w:tab w:val="left" w:pos="540"/>
        </w:tabs>
        <w:rPr>
          <w:bCs/>
          <w:sz w:val="22"/>
          <w:szCs w:val="22"/>
        </w:rPr>
      </w:pPr>
      <w:r w:rsidRPr="00BB5B18">
        <w:rPr>
          <w:bCs/>
          <w:sz w:val="22"/>
          <w:szCs w:val="22"/>
        </w:rPr>
        <w:t xml:space="preserve"> </w:t>
      </w:r>
    </w:p>
    <w:p w14:paraId="4FFF270B" w14:textId="77777777" w:rsidR="007D66BD" w:rsidRPr="00BB5B18" w:rsidRDefault="0042497E" w:rsidP="007555BC">
      <w:pPr>
        <w:pStyle w:val="HeadingA"/>
      </w:pPr>
      <w:bookmarkStart w:id="4" w:name="_Toc413056435"/>
      <w:r w:rsidRPr="00BB5B18">
        <w:t>IV</w:t>
      </w:r>
      <w:r w:rsidR="009B79A8" w:rsidRPr="00BB5B18">
        <w:tab/>
      </w:r>
      <w:r w:rsidR="001A1D02" w:rsidRPr="00BB5B18">
        <w:t>Faculty</w:t>
      </w:r>
      <w:bookmarkEnd w:id="4"/>
    </w:p>
    <w:p w14:paraId="0A89B46E" w14:textId="77777777" w:rsidR="007D66BD" w:rsidRPr="00BB5B18" w:rsidRDefault="007D66BD" w:rsidP="007555BC">
      <w:pPr>
        <w:tabs>
          <w:tab w:val="left" w:pos="540"/>
        </w:tabs>
        <w:rPr>
          <w:sz w:val="22"/>
          <w:szCs w:val="22"/>
        </w:rPr>
      </w:pPr>
    </w:p>
    <w:p w14:paraId="1084FF38" w14:textId="09F820AB" w:rsidR="00891644" w:rsidRPr="00BB5B18" w:rsidRDefault="005A1BCA" w:rsidP="007555BC">
      <w:pPr>
        <w:pStyle w:val="HeadingB"/>
        <w:ind w:left="360"/>
      </w:pPr>
      <w:bookmarkStart w:id="5" w:name="_Toc413056436"/>
      <w:r w:rsidRPr="00BB5B18">
        <w:t>A</w:t>
      </w:r>
      <w:r w:rsidR="00891644" w:rsidRPr="00BB5B18">
        <w:tab/>
      </w:r>
      <w:r w:rsidR="0082607A" w:rsidRPr="00BB5B18">
        <w:t xml:space="preserve"> </w:t>
      </w:r>
      <w:r w:rsidR="00891644" w:rsidRPr="00BB5B18">
        <w:t>Faculty Appointments</w:t>
      </w:r>
    </w:p>
    <w:p w14:paraId="427DAC27" w14:textId="21EEC97B" w:rsidR="0082607A" w:rsidRPr="00BB5B18" w:rsidRDefault="0082607A" w:rsidP="007555BC">
      <w:pPr>
        <w:pStyle w:val="HeadingB"/>
      </w:pPr>
    </w:p>
    <w:p w14:paraId="74F9E421" w14:textId="3744419D" w:rsidR="0082607A" w:rsidRPr="00BB5B18" w:rsidRDefault="00EF3580" w:rsidP="007555BC">
      <w:pPr>
        <w:pStyle w:val="Heading2"/>
        <w:spacing w:before="0" w:after="0"/>
        <w:ind w:left="360"/>
        <w:rPr>
          <w:rFonts w:ascii="Times New Roman" w:hAnsi="Times New Roman" w:cs="Times New Roman"/>
          <w:b w:val="0"/>
          <w:bCs w:val="0"/>
          <w:i w:val="0"/>
          <w:sz w:val="22"/>
          <w:szCs w:val="22"/>
        </w:rPr>
      </w:pPr>
      <w:r w:rsidRPr="00EF3580">
        <w:rPr>
          <w:rFonts w:ascii="Times New Roman" w:hAnsi="Times New Roman" w:cs="Times New Roman"/>
          <w:b w:val="0"/>
          <w:i w:val="0"/>
          <w:sz w:val="22"/>
          <w:szCs w:val="22"/>
        </w:rPr>
        <w:t>Faculty Rule</w:t>
      </w:r>
      <w:hyperlink r:id="rId18" w:history="1">
        <w:r w:rsidR="0082607A" w:rsidRPr="00EF3580">
          <w:rPr>
            <w:rStyle w:val="Hyperlink"/>
            <w:rFonts w:ascii="Times New Roman" w:hAnsi="Times New Roman" w:cs="Times New Roman"/>
            <w:b w:val="0"/>
            <w:bCs w:val="0"/>
            <w:i w:val="0"/>
            <w:sz w:val="22"/>
            <w:szCs w:val="22"/>
          </w:rPr>
          <w:t xml:space="preserve"> 3335­5-19</w:t>
        </w:r>
      </w:hyperlink>
      <w:r w:rsidR="0082607A" w:rsidRPr="00BB5B18">
        <w:rPr>
          <w:rFonts w:ascii="Times New Roman" w:hAnsi="Times New Roman" w:cs="Times New Roman"/>
          <w:b w:val="0"/>
          <w:bCs w:val="0"/>
          <w:i w:val="0"/>
          <w:sz w:val="22"/>
          <w:szCs w:val="22"/>
        </w:rPr>
        <w:t xml:space="preserve"> defines the types of faculty appointments possible at The Ohio State University and the rights and restrictions associated with each type of appointment. The </w:t>
      </w:r>
      <w:r w:rsidR="00D22D7F">
        <w:rPr>
          <w:rFonts w:ascii="Times New Roman" w:hAnsi="Times New Roman" w:cs="Times New Roman"/>
          <w:b w:val="0"/>
          <w:bCs w:val="0"/>
          <w:i w:val="0"/>
          <w:sz w:val="22"/>
          <w:szCs w:val="22"/>
        </w:rPr>
        <w:t xml:space="preserve">college </w:t>
      </w:r>
      <w:r w:rsidR="0082607A" w:rsidRPr="00BB5B18">
        <w:rPr>
          <w:rFonts w:ascii="Times New Roman" w:hAnsi="Times New Roman" w:cs="Times New Roman"/>
          <w:b w:val="0"/>
          <w:bCs w:val="0"/>
          <w:i w:val="0"/>
          <w:sz w:val="22"/>
          <w:szCs w:val="22"/>
        </w:rPr>
        <w:t xml:space="preserve">faculty comprises </w:t>
      </w:r>
      <w:r w:rsidR="00DA56D4" w:rsidRPr="00DA56D4">
        <w:rPr>
          <w:rFonts w:ascii="Times New Roman" w:hAnsi="Times New Roman" w:cs="Times New Roman"/>
          <w:b w:val="0"/>
          <w:bCs w:val="0"/>
          <w:color w:val="C00000"/>
          <w:sz w:val="22"/>
          <w:szCs w:val="22"/>
        </w:rPr>
        <w:t>[</w:t>
      </w:r>
      <w:r w:rsidR="0082607A" w:rsidRPr="00DA56D4">
        <w:rPr>
          <w:rFonts w:ascii="Times New Roman" w:hAnsi="Times New Roman" w:cs="Times New Roman"/>
          <w:b w:val="0"/>
          <w:bCs w:val="0"/>
          <w:color w:val="C00000"/>
          <w:sz w:val="22"/>
          <w:szCs w:val="22"/>
        </w:rPr>
        <w:t xml:space="preserve">include </w:t>
      </w:r>
      <w:r w:rsidR="00DA56D4">
        <w:rPr>
          <w:rFonts w:ascii="Times New Roman" w:hAnsi="Times New Roman" w:cs="Times New Roman"/>
          <w:b w:val="0"/>
          <w:bCs w:val="0"/>
          <w:color w:val="C00000"/>
          <w:sz w:val="22"/>
          <w:szCs w:val="22"/>
        </w:rPr>
        <w:t>a</w:t>
      </w:r>
      <w:r w:rsidR="0082607A" w:rsidRPr="00DA56D4">
        <w:rPr>
          <w:rFonts w:ascii="Times New Roman" w:hAnsi="Times New Roman" w:cs="Times New Roman"/>
          <w:b w:val="0"/>
          <w:bCs w:val="0"/>
          <w:color w:val="C00000"/>
          <w:sz w:val="22"/>
          <w:szCs w:val="22"/>
        </w:rPr>
        <w:t>ppropriate</w:t>
      </w:r>
      <w:r w:rsidR="00DA56D4">
        <w:rPr>
          <w:rFonts w:ascii="Times New Roman" w:hAnsi="Times New Roman" w:cs="Times New Roman"/>
          <w:b w:val="0"/>
          <w:bCs w:val="0"/>
          <w:color w:val="C00000"/>
          <w:sz w:val="22"/>
          <w:szCs w:val="22"/>
        </w:rPr>
        <w:t xml:space="preserve"> faculty titles</w:t>
      </w:r>
      <w:r w:rsidR="00DA56D4" w:rsidRPr="00DA56D4">
        <w:rPr>
          <w:rFonts w:ascii="Times New Roman" w:hAnsi="Times New Roman" w:cs="Times New Roman"/>
          <w:b w:val="0"/>
          <w:bCs w:val="0"/>
          <w:color w:val="C00000"/>
          <w:sz w:val="22"/>
          <w:szCs w:val="22"/>
        </w:rPr>
        <w:t>]</w:t>
      </w:r>
      <w:r w:rsidR="0082607A" w:rsidRPr="00BB5B18">
        <w:rPr>
          <w:rFonts w:ascii="Times New Roman" w:hAnsi="Times New Roman" w:cs="Times New Roman"/>
          <w:b w:val="0"/>
          <w:bCs w:val="0"/>
          <w:i w:val="0"/>
          <w:sz w:val="22"/>
          <w:szCs w:val="22"/>
        </w:rPr>
        <w:t>:</w:t>
      </w:r>
    </w:p>
    <w:p w14:paraId="456807A1" w14:textId="77777777" w:rsidR="005A1BCA" w:rsidRPr="00BB5B18" w:rsidRDefault="005A1BCA" w:rsidP="005A1BCA">
      <w:pPr>
        <w:rPr>
          <w:sz w:val="22"/>
          <w:szCs w:val="22"/>
        </w:rPr>
      </w:pPr>
    </w:p>
    <w:p w14:paraId="31B1C0CC" w14:textId="58870887" w:rsidR="0082607A" w:rsidRPr="00BB5B18" w:rsidRDefault="0082607A" w:rsidP="007555BC">
      <w:pPr>
        <w:pStyle w:val="Heading2"/>
        <w:spacing w:before="0" w:after="0"/>
        <w:ind w:left="720"/>
        <w:rPr>
          <w:rFonts w:ascii="Times New Roman" w:hAnsi="Times New Roman" w:cs="Times New Roman"/>
          <w:b w:val="0"/>
          <w:bCs w:val="0"/>
          <w:i w:val="0"/>
          <w:sz w:val="22"/>
          <w:szCs w:val="22"/>
        </w:rPr>
      </w:pPr>
      <w:bookmarkStart w:id="6" w:name="_Toc491768412"/>
      <w:r w:rsidRPr="00BB5B18">
        <w:rPr>
          <w:rFonts w:ascii="Times New Roman" w:hAnsi="Times New Roman" w:cs="Times New Roman"/>
          <w:b w:val="0"/>
          <w:bCs w:val="0"/>
          <w:i w:val="0"/>
          <w:sz w:val="22"/>
          <w:szCs w:val="22"/>
        </w:rPr>
        <w:t>1. Tenure-track faculty with titles of instructor, assistant professor, associate professor, or professor</w:t>
      </w:r>
      <w:r w:rsidR="00636430">
        <w:rPr>
          <w:rFonts w:ascii="Times New Roman" w:hAnsi="Times New Roman" w:cs="Times New Roman"/>
          <w:b w:val="0"/>
          <w:bCs w:val="0"/>
          <w:i w:val="0"/>
          <w:sz w:val="22"/>
          <w:szCs w:val="22"/>
        </w:rPr>
        <w:t>.</w:t>
      </w:r>
      <w:bookmarkEnd w:id="6"/>
    </w:p>
    <w:p w14:paraId="60B444D4" w14:textId="77777777" w:rsidR="0082607A" w:rsidRPr="00BB5B18" w:rsidRDefault="0082607A" w:rsidP="007555BC">
      <w:pPr>
        <w:pStyle w:val="HeadingB"/>
      </w:pPr>
    </w:p>
    <w:p w14:paraId="216B4BAA" w14:textId="56EF4844" w:rsidR="000F590E" w:rsidRDefault="00891644" w:rsidP="007555BC">
      <w:pPr>
        <w:pStyle w:val="Heading2"/>
        <w:spacing w:before="0" w:after="0"/>
        <w:ind w:left="720"/>
        <w:rPr>
          <w:rFonts w:ascii="Times New Roman" w:hAnsi="Times New Roman" w:cs="Times New Roman"/>
          <w:b w:val="0"/>
          <w:bCs w:val="0"/>
          <w:i w:val="0"/>
          <w:sz w:val="22"/>
          <w:szCs w:val="22"/>
        </w:rPr>
      </w:pPr>
      <w:bookmarkStart w:id="7" w:name="_Toc491768413"/>
      <w:r w:rsidRPr="00BB5B18">
        <w:rPr>
          <w:rFonts w:ascii="Times New Roman" w:hAnsi="Times New Roman" w:cs="Times New Roman"/>
          <w:b w:val="0"/>
          <w:bCs w:val="0"/>
          <w:i w:val="0"/>
          <w:sz w:val="22"/>
          <w:szCs w:val="22"/>
        </w:rPr>
        <w:t xml:space="preserve">2. </w:t>
      </w:r>
      <w:r w:rsidR="00E12DEC">
        <w:rPr>
          <w:rFonts w:ascii="Times New Roman" w:hAnsi="Times New Roman" w:cs="Times New Roman"/>
          <w:b w:val="0"/>
          <w:bCs w:val="0"/>
          <w:i w:val="0"/>
          <w:sz w:val="22"/>
          <w:szCs w:val="22"/>
        </w:rPr>
        <w:t>Clinical/teaching/</w:t>
      </w:r>
      <w:r w:rsidR="00636430">
        <w:rPr>
          <w:rFonts w:ascii="Times New Roman" w:hAnsi="Times New Roman" w:cs="Times New Roman"/>
          <w:b w:val="0"/>
          <w:bCs w:val="0"/>
          <w:i w:val="0"/>
          <w:sz w:val="22"/>
          <w:szCs w:val="22"/>
        </w:rPr>
        <w:t xml:space="preserve">professional </w:t>
      </w:r>
      <w:r w:rsidR="00E12DEC">
        <w:rPr>
          <w:rFonts w:ascii="Times New Roman" w:hAnsi="Times New Roman" w:cs="Times New Roman"/>
          <w:b w:val="0"/>
          <w:bCs w:val="0"/>
          <w:i w:val="0"/>
          <w:sz w:val="22"/>
          <w:szCs w:val="22"/>
        </w:rPr>
        <w:t>practice</w:t>
      </w:r>
      <w:r w:rsidRPr="00BB5B18">
        <w:rPr>
          <w:rFonts w:ascii="Times New Roman" w:hAnsi="Times New Roman" w:cs="Times New Roman"/>
          <w:b w:val="0"/>
          <w:bCs w:val="0"/>
          <w:i w:val="0"/>
          <w:sz w:val="22"/>
          <w:szCs w:val="22"/>
        </w:rPr>
        <w:t xml:space="preserve"> faculty with titles of </w:t>
      </w:r>
      <w:bookmarkEnd w:id="7"/>
      <w:r w:rsidR="0034118B">
        <w:rPr>
          <w:rFonts w:ascii="Times New Roman" w:hAnsi="Times New Roman" w:cs="Times New Roman"/>
          <w:b w:val="0"/>
          <w:bCs w:val="0"/>
          <w:i w:val="0"/>
          <w:sz w:val="22"/>
          <w:szCs w:val="22"/>
        </w:rPr>
        <w:t xml:space="preserve">clinical/teaching/professional practice instructor; </w:t>
      </w:r>
      <w:r w:rsidRPr="00BB5B18">
        <w:rPr>
          <w:rFonts w:ascii="Times New Roman" w:hAnsi="Times New Roman" w:cs="Times New Roman"/>
          <w:b w:val="0"/>
          <w:bCs w:val="0"/>
          <w:i w:val="0"/>
          <w:sz w:val="22"/>
          <w:szCs w:val="22"/>
        </w:rPr>
        <w:t xml:space="preserve">assistant </w:t>
      </w:r>
      <w:r w:rsidR="00E12DEC">
        <w:rPr>
          <w:rFonts w:ascii="Times New Roman" w:hAnsi="Times New Roman" w:cs="Times New Roman"/>
          <w:b w:val="0"/>
          <w:bCs w:val="0"/>
          <w:i w:val="0"/>
          <w:sz w:val="22"/>
          <w:szCs w:val="22"/>
        </w:rPr>
        <w:t>clinical/teaching</w:t>
      </w:r>
      <w:r w:rsidR="00636430">
        <w:rPr>
          <w:rFonts w:ascii="Times New Roman" w:hAnsi="Times New Roman" w:cs="Times New Roman"/>
          <w:b w:val="0"/>
          <w:bCs w:val="0"/>
          <w:i w:val="0"/>
          <w:sz w:val="22"/>
          <w:szCs w:val="22"/>
        </w:rPr>
        <w:t xml:space="preserve"> professor and professional </w:t>
      </w:r>
      <w:r w:rsidR="00E12DEC">
        <w:rPr>
          <w:rFonts w:ascii="Times New Roman" w:hAnsi="Times New Roman" w:cs="Times New Roman"/>
          <w:b w:val="0"/>
          <w:bCs w:val="0"/>
          <w:i w:val="0"/>
          <w:sz w:val="22"/>
          <w:szCs w:val="22"/>
        </w:rPr>
        <w:t>practice</w:t>
      </w:r>
      <w:r w:rsidRPr="00BB5B18">
        <w:rPr>
          <w:rFonts w:ascii="Times New Roman" w:hAnsi="Times New Roman" w:cs="Times New Roman"/>
          <w:b w:val="0"/>
          <w:bCs w:val="0"/>
          <w:i w:val="0"/>
          <w:sz w:val="22"/>
          <w:szCs w:val="22"/>
        </w:rPr>
        <w:t xml:space="preserve"> </w:t>
      </w:r>
      <w:r w:rsidR="00636430">
        <w:rPr>
          <w:rFonts w:ascii="Times New Roman" w:hAnsi="Times New Roman" w:cs="Times New Roman"/>
          <w:b w:val="0"/>
          <w:bCs w:val="0"/>
          <w:i w:val="0"/>
          <w:sz w:val="22"/>
          <w:szCs w:val="22"/>
        </w:rPr>
        <w:t xml:space="preserve">assistant professor; </w:t>
      </w:r>
      <w:r w:rsidRPr="00BB5B18">
        <w:rPr>
          <w:rFonts w:ascii="Times New Roman" w:hAnsi="Times New Roman" w:cs="Times New Roman"/>
          <w:b w:val="0"/>
          <w:bCs w:val="0"/>
          <w:i w:val="0"/>
          <w:sz w:val="22"/>
          <w:szCs w:val="22"/>
        </w:rPr>
        <w:t xml:space="preserve">associate </w:t>
      </w:r>
      <w:r w:rsidR="00E12DEC">
        <w:rPr>
          <w:rFonts w:ascii="Times New Roman" w:hAnsi="Times New Roman" w:cs="Times New Roman"/>
          <w:b w:val="0"/>
          <w:bCs w:val="0"/>
          <w:i w:val="0"/>
          <w:sz w:val="22"/>
          <w:szCs w:val="22"/>
        </w:rPr>
        <w:t>clinical/teaching</w:t>
      </w:r>
      <w:r w:rsidR="00636430">
        <w:rPr>
          <w:rFonts w:ascii="Times New Roman" w:hAnsi="Times New Roman" w:cs="Times New Roman"/>
          <w:b w:val="0"/>
          <w:bCs w:val="0"/>
          <w:i w:val="0"/>
          <w:sz w:val="22"/>
          <w:szCs w:val="22"/>
        </w:rPr>
        <w:t xml:space="preserve"> professor and professional </w:t>
      </w:r>
      <w:r w:rsidR="00E12DEC">
        <w:rPr>
          <w:rFonts w:ascii="Times New Roman" w:hAnsi="Times New Roman" w:cs="Times New Roman"/>
          <w:b w:val="0"/>
          <w:bCs w:val="0"/>
          <w:i w:val="0"/>
          <w:sz w:val="22"/>
          <w:szCs w:val="22"/>
        </w:rPr>
        <w:t>practice</w:t>
      </w:r>
      <w:r w:rsidRPr="00BB5B18">
        <w:rPr>
          <w:rFonts w:ascii="Times New Roman" w:hAnsi="Times New Roman" w:cs="Times New Roman"/>
          <w:b w:val="0"/>
          <w:bCs w:val="0"/>
          <w:i w:val="0"/>
          <w:sz w:val="22"/>
          <w:szCs w:val="22"/>
        </w:rPr>
        <w:t xml:space="preserve"> </w:t>
      </w:r>
      <w:r w:rsidR="00636430">
        <w:rPr>
          <w:rFonts w:ascii="Times New Roman" w:hAnsi="Times New Roman" w:cs="Times New Roman"/>
          <w:b w:val="0"/>
          <w:bCs w:val="0"/>
          <w:i w:val="0"/>
          <w:sz w:val="22"/>
          <w:szCs w:val="22"/>
        </w:rPr>
        <w:t xml:space="preserve">associate professor; </w:t>
      </w:r>
      <w:r w:rsidRPr="00BB5B18">
        <w:rPr>
          <w:rFonts w:ascii="Times New Roman" w:hAnsi="Times New Roman" w:cs="Times New Roman"/>
          <w:b w:val="0"/>
          <w:bCs w:val="0"/>
          <w:i w:val="0"/>
          <w:sz w:val="22"/>
          <w:szCs w:val="22"/>
        </w:rPr>
        <w:t xml:space="preserve">and </w:t>
      </w:r>
      <w:r w:rsidR="00E12DEC">
        <w:rPr>
          <w:rFonts w:ascii="Times New Roman" w:hAnsi="Times New Roman" w:cs="Times New Roman"/>
          <w:b w:val="0"/>
          <w:bCs w:val="0"/>
          <w:i w:val="0"/>
          <w:sz w:val="22"/>
          <w:szCs w:val="22"/>
        </w:rPr>
        <w:t>clinical/teaching</w:t>
      </w:r>
      <w:r w:rsidR="00B70D48">
        <w:rPr>
          <w:rFonts w:ascii="Times New Roman" w:hAnsi="Times New Roman" w:cs="Times New Roman"/>
          <w:b w:val="0"/>
          <w:bCs w:val="0"/>
          <w:i w:val="0"/>
          <w:sz w:val="22"/>
          <w:szCs w:val="22"/>
        </w:rPr>
        <w:t>/professional practice professor</w:t>
      </w:r>
      <w:r w:rsidR="00636430">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w:t>
      </w:r>
    </w:p>
    <w:p w14:paraId="2FA94460" w14:textId="77777777" w:rsidR="00BB5B18" w:rsidRPr="00BB5B18" w:rsidRDefault="00BB5B18" w:rsidP="00BB5B18"/>
    <w:p w14:paraId="574F5B59" w14:textId="4274FDFF" w:rsidR="004A379D" w:rsidRPr="00DA56D4" w:rsidRDefault="00B06A2F" w:rsidP="0027450C">
      <w:pPr>
        <w:pStyle w:val="Heading2"/>
        <w:spacing w:before="0" w:after="0"/>
        <w:ind w:left="720" w:right="270"/>
        <w:jc w:val="center"/>
        <w:rPr>
          <w:rFonts w:ascii="Times New Roman" w:hAnsi="Times New Roman" w:cs="Times New Roman"/>
          <w:b w:val="0"/>
          <w:color w:val="C00000"/>
          <w:sz w:val="22"/>
          <w:szCs w:val="22"/>
        </w:rPr>
      </w:pPr>
      <w:r w:rsidRPr="00DA56D4">
        <w:rPr>
          <w:rFonts w:ascii="Times New Roman" w:hAnsi="Times New Roman" w:cs="Times New Roman"/>
          <w:b w:val="0"/>
          <w:color w:val="C00000"/>
          <w:sz w:val="22"/>
          <w:szCs w:val="22"/>
        </w:rPr>
        <w:t>[</w:t>
      </w:r>
      <w:r w:rsidR="00991442" w:rsidRPr="00DA56D4">
        <w:rPr>
          <w:rFonts w:ascii="Times New Roman" w:hAnsi="Times New Roman" w:cs="Times New Roman"/>
          <w:b w:val="0"/>
          <w:color w:val="C00000"/>
          <w:sz w:val="22"/>
          <w:szCs w:val="22"/>
        </w:rPr>
        <w:t xml:space="preserve">State the </w:t>
      </w:r>
      <w:r w:rsidR="00D22D7F" w:rsidRPr="00DA56D4">
        <w:rPr>
          <w:rFonts w:ascii="Times New Roman" w:hAnsi="Times New Roman" w:cs="Times New Roman"/>
          <w:b w:val="0"/>
          <w:color w:val="C00000"/>
          <w:sz w:val="22"/>
          <w:szCs w:val="22"/>
        </w:rPr>
        <w:t>c</w:t>
      </w:r>
      <w:r w:rsidR="007D4273" w:rsidRPr="00DA56D4">
        <w:rPr>
          <w:rFonts w:ascii="Times New Roman" w:hAnsi="Times New Roman" w:cs="Times New Roman"/>
          <w:b w:val="0"/>
          <w:color w:val="C00000"/>
          <w:sz w:val="22"/>
          <w:szCs w:val="22"/>
        </w:rPr>
        <w:t>ollege</w:t>
      </w:r>
      <w:r w:rsidR="00991442" w:rsidRPr="00DA56D4">
        <w:rPr>
          <w:rFonts w:ascii="Times New Roman" w:hAnsi="Times New Roman" w:cs="Times New Roman"/>
          <w:b w:val="0"/>
          <w:color w:val="C00000"/>
          <w:sz w:val="22"/>
          <w:szCs w:val="22"/>
        </w:rPr>
        <w:t xml:space="preserve">’s appointment cap on </w:t>
      </w:r>
      <w:r w:rsidR="00E12DEC" w:rsidRPr="00DA56D4">
        <w:rPr>
          <w:rFonts w:ascii="Times New Roman" w:hAnsi="Times New Roman" w:cs="Times New Roman"/>
          <w:b w:val="0"/>
          <w:color w:val="C00000"/>
          <w:sz w:val="22"/>
          <w:szCs w:val="22"/>
        </w:rPr>
        <w:t>clinical/teaching/</w:t>
      </w:r>
      <w:r w:rsidR="00636430" w:rsidRPr="00DA56D4">
        <w:rPr>
          <w:rFonts w:ascii="Times New Roman" w:hAnsi="Times New Roman" w:cs="Times New Roman"/>
          <w:b w:val="0"/>
          <w:color w:val="C00000"/>
          <w:sz w:val="22"/>
          <w:szCs w:val="22"/>
        </w:rPr>
        <w:t xml:space="preserve">professional </w:t>
      </w:r>
      <w:r w:rsidR="00E12DEC" w:rsidRPr="00DA56D4">
        <w:rPr>
          <w:rFonts w:ascii="Times New Roman" w:hAnsi="Times New Roman" w:cs="Times New Roman"/>
          <w:b w:val="0"/>
          <w:color w:val="C00000"/>
          <w:sz w:val="22"/>
          <w:szCs w:val="22"/>
        </w:rPr>
        <w:t>practice</w:t>
      </w:r>
      <w:r w:rsidR="00991442" w:rsidRPr="00DA56D4">
        <w:rPr>
          <w:rFonts w:ascii="Times New Roman" w:hAnsi="Times New Roman" w:cs="Times New Roman"/>
          <w:b w:val="0"/>
          <w:color w:val="C00000"/>
          <w:sz w:val="22"/>
          <w:szCs w:val="22"/>
        </w:rPr>
        <w:t xml:space="preserve"> faculty. The </w:t>
      </w:r>
      <w:r w:rsidR="007D4273" w:rsidRPr="00DA56D4">
        <w:rPr>
          <w:rFonts w:ascii="Times New Roman" w:hAnsi="Times New Roman" w:cs="Times New Roman"/>
          <w:b w:val="0"/>
          <w:color w:val="C00000"/>
          <w:sz w:val="22"/>
          <w:szCs w:val="22"/>
        </w:rPr>
        <w:t>College</w:t>
      </w:r>
      <w:r w:rsidR="00991442" w:rsidRPr="00DA56D4">
        <w:rPr>
          <w:rFonts w:ascii="Times New Roman" w:hAnsi="Times New Roman" w:cs="Times New Roman"/>
          <w:b w:val="0"/>
          <w:color w:val="C00000"/>
          <w:sz w:val="22"/>
          <w:szCs w:val="22"/>
        </w:rPr>
        <w:t xml:space="preserve"> of Arts and Sciences and the professional </w:t>
      </w:r>
      <w:r w:rsidR="00D22D7F" w:rsidRPr="00DA56D4">
        <w:rPr>
          <w:rFonts w:ascii="Times New Roman" w:hAnsi="Times New Roman" w:cs="Times New Roman"/>
          <w:b w:val="0"/>
          <w:color w:val="C00000"/>
          <w:sz w:val="22"/>
          <w:szCs w:val="22"/>
        </w:rPr>
        <w:t>c</w:t>
      </w:r>
      <w:r w:rsidR="007D4273" w:rsidRPr="00DA56D4">
        <w:rPr>
          <w:rFonts w:ascii="Times New Roman" w:hAnsi="Times New Roman" w:cs="Times New Roman"/>
          <w:b w:val="0"/>
          <w:color w:val="C00000"/>
          <w:sz w:val="22"/>
          <w:szCs w:val="22"/>
        </w:rPr>
        <w:t>ollege</w:t>
      </w:r>
      <w:r w:rsidR="00991442" w:rsidRPr="00DA56D4">
        <w:rPr>
          <w:rFonts w:ascii="Times New Roman" w:hAnsi="Times New Roman" w:cs="Times New Roman"/>
          <w:b w:val="0"/>
          <w:color w:val="C00000"/>
          <w:sz w:val="22"/>
          <w:szCs w:val="22"/>
        </w:rPr>
        <w:t xml:space="preserve">s have a 20% cap. </w:t>
      </w:r>
    </w:p>
    <w:p w14:paraId="12851848" w14:textId="77777777" w:rsidR="004A379D" w:rsidRPr="00DA56D4" w:rsidRDefault="007D4273" w:rsidP="0027450C">
      <w:pPr>
        <w:pStyle w:val="Heading2"/>
        <w:spacing w:before="0" w:after="0"/>
        <w:ind w:left="720" w:right="270"/>
        <w:jc w:val="center"/>
        <w:rPr>
          <w:rFonts w:ascii="Times New Roman" w:hAnsi="Times New Roman" w:cs="Times New Roman"/>
          <w:b w:val="0"/>
          <w:color w:val="C00000"/>
          <w:sz w:val="22"/>
          <w:szCs w:val="22"/>
        </w:rPr>
      </w:pPr>
      <w:r w:rsidRPr="00DA56D4">
        <w:rPr>
          <w:rFonts w:ascii="Times New Roman" w:hAnsi="Times New Roman" w:cs="Times New Roman"/>
          <w:b w:val="0"/>
          <w:color w:val="C00000"/>
          <w:sz w:val="22"/>
          <w:szCs w:val="22"/>
        </w:rPr>
        <w:t>College</w:t>
      </w:r>
      <w:r w:rsidR="00991442" w:rsidRPr="00DA56D4">
        <w:rPr>
          <w:rFonts w:ascii="Times New Roman" w:hAnsi="Times New Roman" w:cs="Times New Roman"/>
          <w:b w:val="0"/>
          <w:color w:val="C00000"/>
          <w:sz w:val="22"/>
          <w:szCs w:val="22"/>
        </w:rPr>
        <w:t xml:space="preserve">s within the </w:t>
      </w:r>
      <w:r w:rsidR="00D22D7F" w:rsidRPr="00DA56D4">
        <w:rPr>
          <w:rFonts w:ascii="Times New Roman" w:hAnsi="Times New Roman" w:cs="Times New Roman"/>
          <w:b w:val="0"/>
          <w:color w:val="C00000"/>
          <w:sz w:val="22"/>
          <w:szCs w:val="22"/>
        </w:rPr>
        <w:t>health s</w:t>
      </w:r>
      <w:r w:rsidR="00991442" w:rsidRPr="00DA56D4">
        <w:rPr>
          <w:rFonts w:ascii="Times New Roman" w:hAnsi="Times New Roman" w:cs="Times New Roman"/>
          <w:b w:val="0"/>
          <w:color w:val="C00000"/>
          <w:sz w:val="22"/>
          <w:szCs w:val="22"/>
        </w:rPr>
        <w:t xml:space="preserve">ciences have a </w:t>
      </w:r>
      <w:r w:rsidR="00BB5B18" w:rsidRPr="00DA56D4">
        <w:rPr>
          <w:rFonts w:ascii="Times New Roman" w:hAnsi="Times New Roman" w:cs="Times New Roman"/>
          <w:b w:val="0"/>
          <w:color w:val="C00000"/>
          <w:sz w:val="22"/>
          <w:szCs w:val="22"/>
        </w:rPr>
        <w:t>higher</w:t>
      </w:r>
      <w:r w:rsidR="00991442" w:rsidRPr="00DA56D4">
        <w:rPr>
          <w:rFonts w:ascii="Times New Roman" w:hAnsi="Times New Roman" w:cs="Times New Roman"/>
          <w:b w:val="0"/>
          <w:color w:val="C00000"/>
          <w:sz w:val="22"/>
          <w:szCs w:val="22"/>
        </w:rPr>
        <w:t xml:space="preserve"> cap. </w:t>
      </w:r>
    </w:p>
    <w:p w14:paraId="119EC80F" w14:textId="1A60E6DB" w:rsidR="00991442" w:rsidRPr="00DA56D4" w:rsidRDefault="00D97CA3" w:rsidP="0027450C">
      <w:pPr>
        <w:pStyle w:val="Heading2"/>
        <w:spacing w:before="0" w:after="0"/>
        <w:ind w:left="720" w:right="270"/>
        <w:jc w:val="center"/>
        <w:rPr>
          <w:rFonts w:ascii="Times New Roman" w:hAnsi="Times New Roman" w:cs="Times New Roman"/>
          <w:b w:val="0"/>
          <w:color w:val="C00000"/>
          <w:sz w:val="22"/>
          <w:szCs w:val="22"/>
        </w:rPr>
      </w:pPr>
      <w:r w:rsidRPr="00DA56D4">
        <w:rPr>
          <w:rFonts w:ascii="Times New Roman" w:hAnsi="Times New Roman" w:cs="Times New Roman"/>
          <w:b w:val="0"/>
          <w:color w:val="C00000"/>
          <w:sz w:val="22"/>
          <w:szCs w:val="22"/>
        </w:rPr>
        <w:t>Clinical</w:t>
      </w:r>
      <w:r w:rsidR="00991442" w:rsidRPr="00DA56D4">
        <w:rPr>
          <w:rFonts w:ascii="Times New Roman" w:hAnsi="Times New Roman" w:cs="Times New Roman"/>
          <w:b w:val="0"/>
          <w:color w:val="C00000"/>
          <w:sz w:val="22"/>
          <w:szCs w:val="22"/>
        </w:rPr>
        <w:t xml:space="preserve"> departments within the </w:t>
      </w:r>
      <w:r w:rsidR="007D4273" w:rsidRPr="00DA56D4">
        <w:rPr>
          <w:rFonts w:ascii="Times New Roman" w:hAnsi="Times New Roman" w:cs="Times New Roman"/>
          <w:b w:val="0"/>
          <w:color w:val="C00000"/>
          <w:sz w:val="22"/>
          <w:szCs w:val="22"/>
        </w:rPr>
        <w:t>College</w:t>
      </w:r>
      <w:r w:rsidR="00991442" w:rsidRPr="00DA56D4">
        <w:rPr>
          <w:rFonts w:ascii="Times New Roman" w:hAnsi="Times New Roman" w:cs="Times New Roman"/>
          <w:b w:val="0"/>
          <w:color w:val="C00000"/>
          <w:sz w:val="22"/>
          <w:szCs w:val="22"/>
        </w:rPr>
        <w:t xml:space="preserve"> of Medicine have no cap on </w:t>
      </w:r>
      <w:r w:rsidR="00E12DEC" w:rsidRPr="00DA56D4">
        <w:rPr>
          <w:rFonts w:ascii="Times New Roman" w:hAnsi="Times New Roman" w:cs="Times New Roman"/>
          <w:b w:val="0"/>
          <w:color w:val="C00000"/>
          <w:sz w:val="22"/>
          <w:szCs w:val="22"/>
        </w:rPr>
        <w:t>clinical</w:t>
      </w:r>
      <w:r w:rsidR="00991442" w:rsidRPr="00DA56D4">
        <w:rPr>
          <w:rFonts w:ascii="Times New Roman" w:hAnsi="Times New Roman" w:cs="Times New Roman"/>
          <w:b w:val="0"/>
          <w:color w:val="C00000"/>
          <w:sz w:val="22"/>
          <w:szCs w:val="22"/>
        </w:rPr>
        <w:t xml:space="preserve"> faculty.</w:t>
      </w:r>
      <w:r w:rsidR="00B06A2F" w:rsidRPr="00DA56D4">
        <w:rPr>
          <w:rFonts w:ascii="Times New Roman" w:hAnsi="Times New Roman" w:cs="Times New Roman"/>
          <w:b w:val="0"/>
          <w:color w:val="C00000"/>
          <w:sz w:val="22"/>
          <w:szCs w:val="22"/>
        </w:rPr>
        <w:t>]</w:t>
      </w:r>
    </w:p>
    <w:p w14:paraId="70E8BECE" w14:textId="77777777" w:rsidR="005A1BCA" w:rsidRPr="00BB5B18" w:rsidRDefault="005A1BCA" w:rsidP="005A1BCA">
      <w:pPr>
        <w:rPr>
          <w:sz w:val="22"/>
          <w:szCs w:val="22"/>
        </w:rPr>
      </w:pPr>
    </w:p>
    <w:p w14:paraId="0E22E947" w14:textId="0DFD5BAB"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8" w:name="_Toc491768414"/>
      <w:r w:rsidRPr="00BB5B18">
        <w:rPr>
          <w:rFonts w:ascii="Times New Roman" w:hAnsi="Times New Roman" w:cs="Times New Roman"/>
          <w:b w:val="0"/>
          <w:bCs w:val="0"/>
          <w:i w:val="0"/>
          <w:sz w:val="22"/>
          <w:szCs w:val="22"/>
        </w:rPr>
        <w:t>3. Research faculty with titles of research assistant professor</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research associate professor</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or research professor</w:t>
      </w:r>
      <w:bookmarkEnd w:id="8"/>
      <w:r w:rsidR="00991442" w:rsidRPr="00BB5B18">
        <w:rPr>
          <w:rFonts w:ascii="Times New Roman" w:hAnsi="Times New Roman" w:cs="Times New Roman"/>
          <w:b w:val="0"/>
          <w:bCs w:val="0"/>
          <w:i w:val="0"/>
          <w:sz w:val="22"/>
          <w:szCs w:val="22"/>
        </w:rPr>
        <w:t>;</w:t>
      </w:r>
      <w:r w:rsidR="000F590E" w:rsidRPr="00BB5B18">
        <w:rPr>
          <w:rFonts w:ascii="Times New Roman" w:hAnsi="Times New Roman" w:cs="Times New Roman"/>
          <w:b w:val="0"/>
          <w:bCs w:val="0"/>
          <w:i w:val="0"/>
          <w:sz w:val="22"/>
          <w:szCs w:val="22"/>
        </w:rPr>
        <w:t xml:space="preserve"> research faculty can comprise no more than 20% of the tenure-track faculty</w:t>
      </w:r>
      <w:r w:rsidR="00EC0248">
        <w:rPr>
          <w:rFonts w:ascii="Times New Roman" w:hAnsi="Times New Roman" w:cs="Times New Roman"/>
          <w:b w:val="0"/>
          <w:bCs w:val="0"/>
          <w:i w:val="0"/>
          <w:sz w:val="22"/>
          <w:szCs w:val="22"/>
        </w:rPr>
        <w:t>.</w:t>
      </w:r>
    </w:p>
    <w:p w14:paraId="6EEDA501" w14:textId="77777777" w:rsidR="005A1BCA" w:rsidRPr="00BB5B18" w:rsidRDefault="005A1BCA" w:rsidP="005A1BCA">
      <w:pPr>
        <w:rPr>
          <w:sz w:val="22"/>
          <w:szCs w:val="22"/>
        </w:rPr>
      </w:pPr>
    </w:p>
    <w:p w14:paraId="6C5BEE54" w14:textId="520C8D04"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9" w:name="_Toc491768415"/>
      <w:r w:rsidRPr="00BB5B18">
        <w:rPr>
          <w:rFonts w:ascii="Times New Roman" w:hAnsi="Times New Roman" w:cs="Times New Roman"/>
          <w:b w:val="0"/>
          <w:bCs w:val="0"/>
          <w:i w:val="0"/>
          <w:sz w:val="22"/>
          <w:szCs w:val="22"/>
        </w:rPr>
        <w:lastRenderedPageBreak/>
        <w:t>4. Associated faculty to include:</w:t>
      </w:r>
      <w:bookmarkEnd w:id="9"/>
    </w:p>
    <w:p w14:paraId="1DD30CCC" w14:textId="00FE0E7D" w:rsidR="00891644" w:rsidRPr="00BB5B18" w:rsidRDefault="00BE70BF" w:rsidP="007555BC">
      <w:pPr>
        <w:pStyle w:val="Heading2"/>
        <w:spacing w:before="0" w:after="0"/>
        <w:ind w:left="1080"/>
        <w:rPr>
          <w:rFonts w:ascii="Times New Roman" w:hAnsi="Times New Roman" w:cs="Times New Roman"/>
          <w:b w:val="0"/>
          <w:bCs w:val="0"/>
          <w:i w:val="0"/>
          <w:sz w:val="22"/>
          <w:szCs w:val="22"/>
        </w:rPr>
      </w:pPr>
      <w:bookmarkStart w:id="10" w:name="_Toc491768416"/>
      <w:r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 xml:space="preserve">djunct titles, </w:t>
      </w:r>
      <w:r w:rsidR="00D9101B">
        <w:rPr>
          <w:rFonts w:ascii="Times New Roman" w:hAnsi="Times New Roman" w:cs="Times New Roman"/>
          <w:b w:val="0"/>
          <w:bCs w:val="0"/>
          <w:i w:val="0"/>
          <w:sz w:val="22"/>
          <w:szCs w:val="22"/>
        </w:rPr>
        <w:t>clinical titles</w:t>
      </w:r>
      <w:r w:rsidR="00DA56D4">
        <w:rPr>
          <w:rFonts w:ascii="Times New Roman" w:hAnsi="Times New Roman" w:cs="Times New Roman"/>
          <w:b w:val="0"/>
          <w:bCs w:val="0"/>
          <w:i w:val="0"/>
          <w:sz w:val="22"/>
          <w:szCs w:val="22"/>
        </w:rPr>
        <w:t xml:space="preserve"> </w:t>
      </w:r>
      <w:r w:rsidR="00DA56D4" w:rsidRPr="00DA56D4">
        <w:rPr>
          <w:rFonts w:ascii="Times New Roman" w:hAnsi="Times New Roman" w:cs="Times New Roman"/>
          <w:b w:val="0"/>
          <w:bCs w:val="0"/>
          <w:color w:val="C00000"/>
          <w:sz w:val="22"/>
          <w:szCs w:val="22"/>
        </w:rPr>
        <w:t>[health sciences only]</w:t>
      </w:r>
      <w:r w:rsidR="00D9101B">
        <w:rPr>
          <w:rFonts w:ascii="Times New Roman" w:hAnsi="Times New Roman" w:cs="Times New Roman"/>
          <w:b w:val="0"/>
          <w:bCs w:val="0"/>
          <w:i w:val="0"/>
          <w:sz w:val="22"/>
          <w:szCs w:val="22"/>
        </w:rPr>
        <w:t xml:space="preserve">, </w:t>
      </w:r>
      <w:r w:rsidR="00891644" w:rsidRPr="00BB5B18">
        <w:rPr>
          <w:rFonts w:ascii="Times New Roman" w:hAnsi="Times New Roman" w:cs="Times New Roman"/>
          <w:b w:val="0"/>
          <w:bCs w:val="0"/>
          <w:i w:val="0"/>
          <w:sz w:val="22"/>
          <w:szCs w:val="22"/>
        </w:rPr>
        <w:t>lecturer titles</w:t>
      </w:r>
      <w:bookmarkEnd w:id="10"/>
      <w:r w:rsidR="00D9101B">
        <w:rPr>
          <w:rFonts w:ascii="Times New Roman" w:hAnsi="Times New Roman" w:cs="Times New Roman"/>
          <w:b w:val="0"/>
          <w:bCs w:val="0"/>
          <w:i w:val="0"/>
          <w:sz w:val="22"/>
          <w:szCs w:val="22"/>
        </w:rPr>
        <w:t>, and visiting titles</w:t>
      </w:r>
      <w:r w:rsidR="00EC0248">
        <w:rPr>
          <w:rFonts w:ascii="Times New Roman" w:hAnsi="Times New Roman" w:cs="Times New Roman"/>
          <w:b w:val="0"/>
          <w:bCs w:val="0"/>
          <w:i w:val="0"/>
          <w:sz w:val="22"/>
          <w:szCs w:val="22"/>
        </w:rPr>
        <w:t>; and</w:t>
      </w:r>
    </w:p>
    <w:p w14:paraId="449EA063" w14:textId="545077F2" w:rsidR="00891644" w:rsidRPr="006F5570" w:rsidRDefault="00BE70BF" w:rsidP="007555BC">
      <w:pPr>
        <w:pStyle w:val="Heading2"/>
        <w:spacing w:before="0" w:after="0"/>
        <w:ind w:left="1080"/>
        <w:rPr>
          <w:rFonts w:ascii="Times New Roman" w:hAnsi="Times New Roman" w:cs="Times New Roman"/>
          <w:b w:val="0"/>
          <w:bCs w:val="0"/>
          <w:i w:val="0"/>
          <w:sz w:val="22"/>
          <w:szCs w:val="22"/>
        </w:rPr>
      </w:pPr>
      <w:bookmarkStart w:id="11" w:name="_Toc491768417"/>
      <w:r w:rsidRPr="00BB5B18">
        <w:rPr>
          <w:rFonts w:ascii="Times New Roman" w:hAnsi="Times New Roman" w:cs="Times New Roman"/>
          <w:b w:val="0"/>
          <w:bCs w:val="0"/>
          <w:i w:val="0"/>
          <w:sz w:val="22"/>
          <w:szCs w:val="22"/>
        </w:rPr>
        <w:t>b</w:t>
      </w:r>
      <w:r w:rsidR="00891644" w:rsidRPr="00BB5B18">
        <w:rPr>
          <w:rFonts w:ascii="Times New Roman" w:hAnsi="Times New Roman" w:cs="Times New Roman"/>
          <w:b w:val="0"/>
          <w:bCs w:val="0"/>
          <w:i w:val="0"/>
          <w:sz w:val="22"/>
          <w:szCs w:val="22"/>
        </w:rPr>
        <w:t xml:space="preserve">. Those on less than a 50% appointment to the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bookmarkEnd w:id="11"/>
      <w:r w:rsidR="00EC0248">
        <w:rPr>
          <w:rFonts w:ascii="Times New Roman" w:hAnsi="Times New Roman" w:cs="Times New Roman"/>
          <w:b w:val="0"/>
          <w:bCs w:val="0"/>
          <w:i w:val="0"/>
          <w:sz w:val="22"/>
          <w:szCs w:val="22"/>
        </w:rPr>
        <w:t>.</w:t>
      </w:r>
    </w:p>
    <w:p w14:paraId="46073494" w14:textId="77777777" w:rsidR="005A1BCA" w:rsidRPr="006F5570" w:rsidRDefault="005A1BCA" w:rsidP="005A1BCA">
      <w:pPr>
        <w:rPr>
          <w:sz w:val="22"/>
          <w:szCs w:val="22"/>
        </w:rPr>
      </w:pPr>
    </w:p>
    <w:p w14:paraId="147BCB3C" w14:textId="1FEC3968" w:rsidR="00891644" w:rsidRPr="00BB5B18" w:rsidRDefault="00991442" w:rsidP="007555BC">
      <w:pPr>
        <w:pStyle w:val="Heading2"/>
        <w:spacing w:before="0" w:after="0"/>
        <w:ind w:left="720"/>
        <w:rPr>
          <w:rFonts w:ascii="Times New Roman" w:hAnsi="Times New Roman" w:cs="Times New Roman"/>
          <w:b w:val="0"/>
          <w:bCs w:val="0"/>
          <w:i w:val="0"/>
          <w:sz w:val="22"/>
          <w:szCs w:val="22"/>
        </w:rPr>
      </w:pPr>
      <w:bookmarkStart w:id="12" w:name="_Toc491768418"/>
      <w:r w:rsidRPr="006F5570">
        <w:rPr>
          <w:rFonts w:ascii="Times New Roman" w:hAnsi="Times New Roman" w:cs="Times New Roman"/>
          <w:b w:val="0"/>
          <w:bCs w:val="0"/>
          <w:i w:val="0"/>
          <w:sz w:val="22"/>
          <w:szCs w:val="22"/>
        </w:rPr>
        <w:t>5</w:t>
      </w:r>
      <w:r w:rsidR="00891644" w:rsidRPr="006F5570">
        <w:rPr>
          <w:rFonts w:ascii="Times New Roman" w:hAnsi="Times New Roman" w:cs="Times New Roman"/>
          <w:b w:val="0"/>
          <w:bCs w:val="0"/>
          <w:i w:val="0"/>
          <w:sz w:val="22"/>
          <w:szCs w:val="22"/>
        </w:rPr>
        <w:t xml:space="preserve">. </w:t>
      </w:r>
      <w:r w:rsidR="00B06A2F" w:rsidRPr="006F5570">
        <w:rPr>
          <w:rFonts w:ascii="Times New Roman" w:hAnsi="Times New Roman"/>
          <w:b w:val="0"/>
          <w:i w:val="0"/>
          <w:spacing w:val="-1"/>
          <w:sz w:val="22"/>
          <w:szCs w:val="22"/>
        </w:rPr>
        <w:t xml:space="preserve">Emeritus faculty: Emeritus faculty status is an honor given in recognition of sustained academic contributions to the university as described in Faculty Rule </w:t>
      </w:r>
      <w:hyperlink r:id="rId19" w:history="1">
        <w:r w:rsidR="00B06A2F" w:rsidRPr="006F5570">
          <w:rPr>
            <w:rStyle w:val="Hyperlink"/>
            <w:rFonts w:ascii="Times New Roman" w:hAnsi="Times New Roman"/>
            <w:b w:val="0"/>
            <w:i w:val="0"/>
            <w:spacing w:val="-1"/>
            <w:sz w:val="22"/>
            <w:szCs w:val="22"/>
          </w:rPr>
          <w:t>3335-5-36</w:t>
        </w:r>
      </w:hyperlink>
      <w:r w:rsidR="00B06A2F" w:rsidRPr="006F5570">
        <w:rPr>
          <w:rFonts w:ascii="Times New Roman" w:hAnsi="Times New Roman"/>
          <w:b w:val="0"/>
          <w:i w:val="0"/>
          <w:spacing w:val="-1"/>
          <w:sz w:val="22"/>
          <w:szCs w:val="22"/>
        </w:rPr>
        <w:t>. Full-time tenure track, clinical/teaching/</w:t>
      </w:r>
      <w:r w:rsidR="00636430">
        <w:rPr>
          <w:rFonts w:ascii="Times New Roman" w:hAnsi="Times New Roman"/>
          <w:b w:val="0"/>
          <w:i w:val="0"/>
          <w:spacing w:val="-1"/>
          <w:sz w:val="22"/>
          <w:szCs w:val="22"/>
        </w:rPr>
        <w:t xml:space="preserve">professional </w:t>
      </w:r>
      <w:r w:rsidR="00B06A2F" w:rsidRPr="006F5570">
        <w:rPr>
          <w:rFonts w:ascii="Times New Roman" w:hAnsi="Times New Roman"/>
          <w:b w:val="0"/>
          <w:i w:val="0"/>
          <w:spacing w:val="-1"/>
          <w:sz w:val="22"/>
          <w:szCs w:val="22"/>
        </w:rPr>
        <w:t xml:space="preserve">practice, research, or associated faculty may request emeritus status upon retirement or resignation at the age of sixty or older with ten or more years of service or at any age with twenty-five or more years of service. </w:t>
      </w:r>
      <w:bookmarkEnd w:id="12"/>
      <w:r w:rsidR="00B06A2F" w:rsidRPr="006F5570">
        <w:rPr>
          <w:rFonts w:ascii="Times New Roman" w:hAnsi="Times New Roman"/>
          <w:b w:val="0"/>
          <w:i w:val="0"/>
          <w:spacing w:val="-1"/>
          <w:sz w:val="22"/>
          <w:szCs w:val="22"/>
        </w:rPr>
        <w:t>See the college</w:t>
      </w:r>
      <w:r w:rsidR="00B06A2F" w:rsidRPr="006F5570">
        <w:rPr>
          <w:rFonts w:ascii="Times New Roman" w:hAnsi="Times New Roman" w:cs="Times New Roman"/>
          <w:b w:val="0"/>
          <w:i w:val="0"/>
          <w:spacing w:val="-1"/>
          <w:sz w:val="22"/>
          <w:szCs w:val="22"/>
        </w:rPr>
        <w:t xml:space="preserve"> </w:t>
      </w:r>
      <w:hyperlink r:id="rId20" w:history="1">
        <w:r w:rsidR="00B06A2F" w:rsidRPr="006F5570">
          <w:rPr>
            <w:rStyle w:val="Hyperlink"/>
            <w:rFonts w:ascii="Times New Roman" w:hAnsi="Times New Roman" w:cs="Times New Roman"/>
            <w:b w:val="0"/>
            <w:i w:val="0"/>
            <w:sz w:val="22"/>
            <w:szCs w:val="22"/>
          </w:rPr>
          <w:t>Appointments, Promotion, and Tenure Document</w:t>
        </w:r>
      </w:hyperlink>
      <w:r w:rsidR="00B06A2F" w:rsidRPr="006F5570">
        <w:rPr>
          <w:rFonts w:ascii="Times New Roman" w:hAnsi="Times New Roman" w:cs="Times New Roman"/>
          <w:b w:val="0"/>
          <w:i w:val="0"/>
          <w:spacing w:val="-1"/>
          <w:sz w:val="22"/>
          <w:szCs w:val="22"/>
        </w:rPr>
        <w:t xml:space="preserve"> for additional detail. </w:t>
      </w:r>
      <w:r w:rsidR="00891644" w:rsidRPr="006F5570">
        <w:rPr>
          <w:rFonts w:ascii="Times New Roman" w:hAnsi="Times New Roman" w:cs="Times New Roman"/>
          <w:b w:val="0"/>
          <w:bCs w:val="0"/>
          <w:i w:val="0"/>
          <w:sz w:val="22"/>
          <w:szCs w:val="22"/>
        </w:rPr>
        <w:t>Emeritus faculty are invited to participate in</w:t>
      </w:r>
      <w:r w:rsidR="00891644" w:rsidRPr="00BB5B18">
        <w:rPr>
          <w:rFonts w:ascii="Times New Roman" w:hAnsi="Times New Roman" w:cs="Times New Roman"/>
          <w:b w:val="0"/>
          <w:bCs w:val="0"/>
          <w:i w:val="0"/>
          <w:sz w:val="22"/>
          <w:szCs w:val="22"/>
        </w:rPr>
        <w:t xml:space="preserve"> discussions on </w:t>
      </w:r>
      <w:proofErr w:type="spellStart"/>
      <w:r w:rsidR="00891644" w:rsidRPr="00BB5B18">
        <w:rPr>
          <w:rFonts w:ascii="Times New Roman" w:hAnsi="Times New Roman" w:cs="Times New Roman"/>
          <w:b w:val="0"/>
          <w:bCs w:val="0"/>
          <w:i w:val="0"/>
          <w:sz w:val="22"/>
          <w:szCs w:val="22"/>
        </w:rPr>
        <w:t>nonpersonnel</w:t>
      </w:r>
      <w:proofErr w:type="spellEnd"/>
      <w:r w:rsidR="00891644" w:rsidRPr="00BB5B18">
        <w:rPr>
          <w:rFonts w:ascii="Times New Roman" w:hAnsi="Times New Roman" w:cs="Times New Roman"/>
          <w:b w:val="0"/>
          <w:bCs w:val="0"/>
          <w:i w:val="0"/>
          <w:sz w:val="22"/>
          <w:szCs w:val="22"/>
        </w:rPr>
        <w:t xml:space="preserve"> matters but may not participate in personnel matters, including promotion and tenure reviews, and may not vote on any matter.</w:t>
      </w:r>
    </w:p>
    <w:p w14:paraId="253097AE" w14:textId="77777777" w:rsidR="005A1BCA" w:rsidRPr="00BB5B18" w:rsidRDefault="005A1BCA" w:rsidP="005A1BCA">
      <w:pPr>
        <w:rPr>
          <w:sz w:val="22"/>
          <w:szCs w:val="22"/>
        </w:rPr>
      </w:pPr>
    </w:p>
    <w:p w14:paraId="6C308B65" w14:textId="00C4256F" w:rsidR="00891644" w:rsidRPr="00BB5B18" w:rsidRDefault="00891644" w:rsidP="007555BC">
      <w:pPr>
        <w:pStyle w:val="Heading2"/>
        <w:spacing w:before="0" w:after="0"/>
        <w:ind w:left="360"/>
        <w:rPr>
          <w:rFonts w:ascii="Times New Roman" w:hAnsi="Times New Roman" w:cs="Times New Roman"/>
          <w:b w:val="0"/>
          <w:bCs w:val="0"/>
          <w:i w:val="0"/>
          <w:sz w:val="22"/>
          <w:szCs w:val="22"/>
        </w:rPr>
      </w:pPr>
      <w:bookmarkStart w:id="13" w:name="_Toc491768420"/>
      <w:r w:rsidRPr="00BB5B18">
        <w:rPr>
          <w:rFonts w:ascii="Times New Roman" w:hAnsi="Times New Roman" w:cs="Times New Roman"/>
          <w:b w:val="0"/>
          <w:bCs w:val="0"/>
          <w:i w:val="0"/>
          <w:sz w:val="22"/>
          <w:szCs w:val="22"/>
        </w:rPr>
        <w:t xml:space="preserve">Faculty roles and responsibilities are defined by each TIU in accordance with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r w:rsidRPr="00BB5B18">
        <w:rPr>
          <w:rFonts w:ascii="Times New Roman" w:hAnsi="Times New Roman" w:cs="Times New Roman"/>
          <w:b w:val="0"/>
          <w:bCs w:val="0"/>
          <w:i w:val="0"/>
          <w:sz w:val="22"/>
          <w:szCs w:val="22"/>
        </w:rPr>
        <w:t xml:space="preserve"> rules. </w:t>
      </w:r>
      <w:r w:rsidR="00B13ED7">
        <w:rPr>
          <w:rFonts w:ascii="Times New Roman" w:hAnsi="Times New Roman" w:cs="Times New Roman"/>
          <w:b w:val="0"/>
          <w:bCs w:val="0"/>
          <w:i w:val="0"/>
          <w:sz w:val="22"/>
          <w:szCs w:val="22"/>
        </w:rPr>
        <w:t>Depending on their appointment type, m</w:t>
      </w:r>
      <w:r w:rsidRPr="00BB5B18">
        <w:rPr>
          <w:rFonts w:ascii="Times New Roman" w:hAnsi="Times New Roman" w:cs="Times New Roman"/>
          <w:b w:val="0"/>
          <w:bCs w:val="0"/>
          <w:i w:val="0"/>
          <w:sz w:val="22"/>
          <w:szCs w:val="22"/>
        </w:rPr>
        <w:t xml:space="preserve">embers of the faculty are expected to contribute to the instructional, funded research, scholarship, outreach, and administrative missions and roles of the </w:t>
      </w:r>
      <w:r w:rsidR="0056480E">
        <w:rPr>
          <w:rFonts w:ascii="Times New Roman" w:hAnsi="Times New Roman" w:cs="Times New Roman"/>
          <w:b w:val="0"/>
          <w:bCs w:val="0"/>
          <w:i w:val="0"/>
          <w:sz w:val="22"/>
          <w:szCs w:val="22"/>
        </w:rPr>
        <w:t>c</w:t>
      </w:r>
      <w:r w:rsidR="0056480E"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It is neither expected nor considered desirable for all faculty members to make equivalent contributions to each of these missions. Faculty assignments are described in the initial letter of offer and updated during the annual review process based on </w:t>
      </w:r>
      <w:r w:rsidR="007D4273" w:rsidRPr="00BB5B18">
        <w:rPr>
          <w:rFonts w:ascii="Times New Roman" w:hAnsi="Times New Roman" w:cs="Times New Roman"/>
          <w:b w:val="0"/>
          <w:bCs w:val="0"/>
          <w:i w:val="0"/>
          <w:sz w:val="22"/>
          <w:szCs w:val="22"/>
        </w:rPr>
        <w:t>TIU</w:t>
      </w:r>
      <w:r w:rsidRPr="00BB5B18">
        <w:rPr>
          <w:rFonts w:ascii="Times New Roman" w:hAnsi="Times New Roman" w:cs="Times New Roman"/>
          <w:b w:val="0"/>
          <w:bCs w:val="0"/>
          <w:i w:val="0"/>
          <w:sz w:val="22"/>
          <w:szCs w:val="22"/>
        </w:rPr>
        <w:t xml:space="preserve"> needs as well as faculty productivity and career development.</w:t>
      </w:r>
      <w:bookmarkEnd w:id="13"/>
    </w:p>
    <w:p w14:paraId="16D72FA3" w14:textId="63E42953" w:rsidR="00891644" w:rsidRPr="00BB5B18" w:rsidRDefault="00891644" w:rsidP="007555BC">
      <w:pPr>
        <w:pStyle w:val="HeadingB"/>
        <w:ind w:left="360"/>
        <w:rPr>
          <w:b w:val="0"/>
        </w:rPr>
      </w:pPr>
    </w:p>
    <w:p w14:paraId="41B9A893" w14:textId="6CE849D3" w:rsidR="0082607A" w:rsidRPr="00BB5B18" w:rsidRDefault="0082607A" w:rsidP="007555BC">
      <w:pPr>
        <w:tabs>
          <w:tab w:val="left" w:pos="540"/>
        </w:tabs>
        <w:ind w:left="360"/>
        <w:rPr>
          <w:sz w:val="22"/>
          <w:szCs w:val="22"/>
        </w:rPr>
      </w:pPr>
      <w:r w:rsidRPr="00BB5B18">
        <w:rPr>
          <w:sz w:val="22"/>
          <w:szCs w:val="22"/>
        </w:rPr>
        <w:t xml:space="preserve">Detailed information about the appointment criteria and procedures for the various types of faculty appointments made in this </w:t>
      </w:r>
      <w:r w:rsidR="0056480E">
        <w:rPr>
          <w:sz w:val="22"/>
          <w:szCs w:val="22"/>
        </w:rPr>
        <w:t>c</w:t>
      </w:r>
      <w:r w:rsidR="0056480E" w:rsidRPr="00BB5B18">
        <w:rPr>
          <w:sz w:val="22"/>
          <w:szCs w:val="22"/>
        </w:rPr>
        <w:t xml:space="preserve">ollege </w:t>
      </w:r>
      <w:r w:rsidRPr="00BB5B18">
        <w:rPr>
          <w:sz w:val="22"/>
          <w:szCs w:val="22"/>
        </w:rPr>
        <w:t xml:space="preserve">is provided in the </w:t>
      </w:r>
      <w:hyperlink r:id="rId21" w:history="1">
        <w:r w:rsidRPr="00BB5B18">
          <w:rPr>
            <w:rStyle w:val="Hyperlink"/>
            <w:sz w:val="22"/>
            <w:szCs w:val="22"/>
          </w:rPr>
          <w:t>Appointments, Promotion</w:t>
        </w:r>
        <w:r w:rsidR="00B06A2F">
          <w:rPr>
            <w:rStyle w:val="Hyperlink"/>
            <w:sz w:val="22"/>
            <w:szCs w:val="22"/>
          </w:rPr>
          <w:t>,</w:t>
        </w:r>
        <w:r w:rsidRPr="00BB5B18">
          <w:rPr>
            <w:rStyle w:val="Hyperlink"/>
            <w:sz w:val="22"/>
            <w:szCs w:val="22"/>
          </w:rPr>
          <w:t xml:space="preserve"> and Tenure Document</w:t>
        </w:r>
      </w:hyperlink>
      <w:r w:rsidRPr="00BB5B18">
        <w:rPr>
          <w:sz w:val="22"/>
          <w:szCs w:val="22"/>
        </w:rPr>
        <w:t>.</w:t>
      </w:r>
    </w:p>
    <w:p w14:paraId="0A84E666" w14:textId="77777777" w:rsidR="0082607A" w:rsidRPr="00BB5B18" w:rsidRDefault="0082607A" w:rsidP="007555BC">
      <w:pPr>
        <w:pStyle w:val="HeadingB"/>
      </w:pPr>
    </w:p>
    <w:p w14:paraId="26D766DA" w14:textId="5CC86EC4" w:rsidR="00891644" w:rsidRPr="00BB5B18" w:rsidRDefault="005A1BCA" w:rsidP="007555BC">
      <w:pPr>
        <w:pStyle w:val="HeadingB"/>
        <w:ind w:left="360"/>
      </w:pPr>
      <w:r w:rsidRPr="00BB5B18">
        <w:t>B</w:t>
      </w:r>
      <w:r w:rsidR="00891644" w:rsidRPr="00BB5B18">
        <w:tab/>
      </w:r>
      <w:r w:rsidR="0082607A" w:rsidRPr="00BB5B18">
        <w:tab/>
      </w:r>
      <w:r w:rsidR="00891644" w:rsidRPr="00BB5B18">
        <w:t>Voting Rights</w:t>
      </w:r>
    </w:p>
    <w:p w14:paraId="27FF2FB1" w14:textId="77777777" w:rsidR="00891644" w:rsidRPr="00BB5B18" w:rsidRDefault="00891644" w:rsidP="007555BC">
      <w:pPr>
        <w:pStyle w:val="HeadingB"/>
        <w:ind w:left="360"/>
        <w:rPr>
          <w:b w:val="0"/>
        </w:rPr>
      </w:pPr>
    </w:p>
    <w:p w14:paraId="4EBDC9F3" w14:textId="3E71B5F4" w:rsidR="000F590E" w:rsidRDefault="000F590E" w:rsidP="007555BC">
      <w:pPr>
        <w:pStyle w:val="Heading2"/>
        <w:spacing w:before="0" w:after="0"/>
        <w:ind w:left="360"/>
        <w:rPr>
          <w:rFonts w:ascii="Times New Roman" w:hAnsi="Times New Roman" w:cs="Times New Roman"/>
          <w:b w:val="0"/>
          <w:bCs w:val="0"/>
          <w:i w:val="0"/>
          <w:sz w:val="22"/>
          <w:szCs w:val="22"/>
        </w:rPr>
      </w:pPr>
      <w:bookmarkStart w:id="14" w:name="_Toc491768423"/>
      <w:r w:rsidRPr="00BB5B18">
        <w:rPr>
          <w:rFonts w:ascii="Times New Roman" w:hAnsi="Times New Roman" w:cs="Times New Roman"/>
          <w:b w:val="0"/>
          <w:bCs w:val="0"/>
          <w:i w:val="0"/>
          <w:sz w:val="22"/>
          <w:szCs w:val="22"/>
        </w:rPr>
        <w:t xml:space="preserve">Faculty members with a 50% or more compensated appointment, whose TIU is in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and who hold an appointment as tenure-track faculty, </w:t>
      </w:r>
      <w:r w:rsidR="00E12DEC">
        <w:rPr>
          <w:rFonts w:ascii="Times New Roman" w:hAnsi="Times New Roman" w:cs="Times New Roman"/>
          <w:b w:val="0"/>
          <w:bCs w:val="0"/>
          <w:i w:val="0"/>
          <w:sz w:val="22"/>
          <w:szCs w:val="22"/>
        </w:rPr>
        <w:t>clinical/teaching/</w:t>
      </w:r>
      <w:r w:rsidR="00636430">
        <w:rPr>
          <w:rFonts w:ascii="Times New Roman" w:hAnsi="Times New Roman" w:cs="Times New Roman"/>
          <w:b w:val="0"/>
          <w:bCs w:val="0"/>
          <w:i w:val="0"/>
          <w:sz w:val="22"/>
          <w:szCs w:val="22"/>
        </w:rPr>
        <w:t xml:space="preserve">professional </w:t>
      </w:r>
      <w:r w:rsidR="00E12DEC">
        <w:rPr>
          <w:rFonts w:ascii="Times New Roman" w:hAnsi="Times New Roman" w:cs="Times New Roman"/>
          <w:b w:val="0"/>
          <w:bCs w:val="0"/>
          <w:i w:val="0"/>
          <w:sz w:val="22"/>
          <w:szCs w:val="22"/>
        </w:rPr>
        <w:t>practice</w:t>
      </w:r>
      <w:r w:rsidRPr="00BB5B18">
        <w:rPr>
          <w:rFonts w:ascii="Times New Roman" w:hAnsi="Times New Roman" w:cs="Times New Roman"/>
          <w:b w:val="0"/>
          <w:bCs w:val="0"/>
          <w:i w:val="0"/>
          <w:sz w:val="22"/>
          <w:szCs w:val="22"/>
        </w:rPr>
        <w:t xml:space="preserve"> faculty, or research faculty shall have a full vote at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faculty meetings and in faculty elections. </w:t>
      </w:r>
    </w:p>
    <w:p w14:paraId="0D50D966" w14:textId="77777777" w:rsidR="003A54D8" w:rsidRPr="003A54D8" w:rsidRDefault="003A54D8" w:rsidP="003A54D8"/>
    <w:p w14:paraId="23344E74" w14:textId="0DABF3A2" w:rsidR="003A54D8" w:rsidRDefault="00636430" w:rsidP="007555BC">
      <w:pPr>
        <w:pStyle w:val="Heading2"/>
        <w:spacing w:before="0" w:after="0"/>
        <w:ind w:left="360"/>
        <w:rPr>
          <w:rFonts w:ascii="Times New Roman" w:hAnsi="Times New Roman" w:cs="Times New Roman"/>
          <w:b w:val="0"/>
          <w:bCs w:val="0"/>
          <w:i w:val="0"/>
          <w:sz w:val="22"/>
          <w:szCs w:val="22"/>
        </w:rPr>
      </w:pPr>
      <w:r>
        <w:rPr>
          <w:rFonts w:ascii="Times New Roman" w:hAnsi="Times New Roman" w:cs="Times New Roman"/>
          <w:b w:val="0"/>
          <w:bCs w:val="0"/>
          <w:i w:val="0"/>
          <w:sz w:val="22"/>
          <w:szCs w:val="22"/>
        </w:rPr>
        <w:t>T</w:t>
      </w:r>
      <w:r w:rsidR="000F590E" w:rsidRPr="00BB5B18">
        <w:rPr>
          <w:rFonts w:ascii="Times New Roman" w:hAnsi="Times New Roman" w:cs="Times New Roman"/>
          <w:b w:val="0"/>
          <w:bCs w:val="0"/>
          <w:i w:val="0"/>
          <w:sz w:val="22"/>
          <w:szCs w:val="22"/>
        </w:rPr>
        <w:t xml:space="preserve">enure-track faculty may </w:t>
      </w:r>
      <w:bookmarkEnd w:id="14"/>
      <w:r w:rsidR="00502B14">
        <w:rPr>
          <w:rFonts w:ascii="Times New Roman" w:hAnsi="Times New Roman" w:cs="Times New Roman"/>
          <w:b w:val="0"/>
          <w:bCs w:val="0"/>
          <w:i w:val="0"/>
          <w:sz w:val="22"/>
          <w:szCs w:val="22"/>
        </w:rPr>
        <w:t>v</w:t>
      </w:r>
      <w:r>
        <w:rPr>
          <w:rFonts w:ascii="Times New Roman" w:hAnsi="Times New Roman" w:cs="Times New Roman"/>
          <w:b w:val="0"/>
          <w:bCs w:val="0"/>
          <w:i w:val="0"/>
          <w:sz w:val="22"/>
          <w:szCs w:val="22"/>
        </w:rPr>
        <w:t>ote in all matters of TIU governance.</w:t>
      </w:r>
    </w:p>
    <w:p w14:paraId="08155905"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574666E2" w14:textId="764F74BE" w:rsidR="003A54D8" w:rsidRPr="00EC0248" w:rsidRDefault="008234F2" w:rsidP="007555BC">
      <w:pPr>
        <w:pStyle w:val="Heading2"/>
        <w:spacing w:before="0" w:after="0"/>
        <w:ind w:left="360"/>
        <w:rPr>
          <w:rFonts w:ascii="Times New Roman" w:hAnsi="Times New Roman" w:cs="Times New Roman"/>
          <w:b w:val="0"/>
          <w:bCs w:val="0"/>
          <w:i w:val="0"/>
          <w:sz w:val="22"/>
          <w:szCs w:val="22"/>
        </w:rPr>
      </w:pPr>
      <w:r w:rsidRPr="00EC0248">
        <w:rPr>
          <w:rFonts w:ascii="Times New Roman" w:hAnsi="Times New Roman" w:cs="Times New Roman"/>
          <w:b w:val="0"/>
          <w:i w:val="0"/>
          <w:iCs w:val="0"/>
          <w:sz w:val="22"/>
          <w:szCs w:val="22"/>
        </w:rPr>
        <w:t xml:space="preserve">If a TIU has voted to extend governance rights to clinical/teaching/professional practice faculty, the clinical/teaching/professional practice faculty </w:t>
      </w:r>
      <w:r w:rsidR="000F590E" w:rsidRPr="00EC0248">
        <w:rPr>
          <w:rFonts w:ascii="Times New Roman" w:hAnsi="Times New Roman" w:cs="Times New Roman"/>
          <w:b w:val="0"/>
          <w:bCs w:val="0"/>
          <w:i w:val="0"/>
          <w:sz w:val="22"/>
          <w:szCs w:val="22"/>
        </w:rPr>
        <w:t xml:space="preserve">may </w:t>
      </w:r>
      <w:r w:rsidR="00636430" w:rsidRPr="00EC0248">
        <w:rPr>
          <w:rFonts w:ascii="Times New Roman" w:hAnsi="Times New Roman" w:cs="Times New Roman"/>
          <w:b w:val="0"/>
          <w:bCs w:val="0"/>
          <w:i w:val="0"/>
          <w:sz w:val="22"/>
          <w:szCs w:val="22"/>
        </w:rPr>
        <w:t xml:space="preserve">vote in all matters of TIU governance except tenure-track </w:t>
      </w:r>
      <w:r w:rsidR="00705A09">
        <w:rPr>
          <w:rFonts w:ascii="Times New Roman" w:hAnsi="Times New Roman" w:cs="Times New Roman"/>
          <w:b w:val="0"/>
          <w:bCs w:val="0"/>
          <w:i w:val="0"/>
          <w:sz w:val="22"/>
          <w:szCs w:val="22"/>
        </w:rPr>
        <w:t xml:space="preserve">faculty </w:t>
      </w:r>
      <w:r w:rsidR="00636430" w:rsidRPr="00EC0248">
        <w:rPr>
          <w:rFonts w:ascii="Times New Roman" w:hAnsi="Times New Roman" w:cs="Times New Roman"/>
          <w:b w:val="0"/>
          <w:bCs w:val="0"/>
          <w:i w:val="0"/>
          <w:sz w:val="22"/>
          <w:szCs w:val="22"/>
        </w:rPr>
        <w:t xml:space="preserve">promotion and tenure decisions and research </w:t>
      </w:r>
      <w:r w:rsidR="00705A09">
        <w:rPr>
          <w:rFonts w:ascii="Times New Roman" w:hAnsi="Times New Roman" w:cs="Times New Roman"/>
          <w:b w:val="0"/>
          <w:bCs w:val="0"/>
          <w:i w:val="0"/>
          <w:sz w:val="22"/>
          <w:szCs w:val="22"/>
        </w:rPr>
        <w:t xml:space="preserve">faculty </w:t>
      </w:r>
      <w:r w:rsidR="00636430" w:rsidRPr="00EC0248">
        <w:rPr>
          <w:rFonts w:ascii="Times New Roman" w:hAnsi="Times New Roman" w:cs="Times New Roman"/>
          <w:b w:val="0"/>
          <w:bCs w:val="0"/>
          <w:i w:val="0"/>
          <w:sz w:val="22"/>
          <w:szCs w:val="22"/>
        </w:rPr>
        <w:t>promotion decisions</w:t>
      </w:r>
      <w:r w:rsidR="000F590E" w:rsidRPr="00EC0248">
        <w:rPr>
          <w:rFonts w:ascii="Times New Roman" w:hAnsi="Times New Roman" w:cs="Times New Roman"/>
          <w:b w:val="0"/>
          <w:bCs w:val="0"/>
          <w:i w:val="0"/>
          <w:sz w:val="22"/>
          <w:szCs w:val="22"/>
        </w:rPr>
        <w:t xml:space="preserve">. </w:t>
      </w:r>
      <w:r w:rsidR="004539F2">
        <w:rPr>
          <w:rFonts w:ascii="Times New Roman" w:hAnsi="Times New Roman" w:cs="Times New Roman"/>
          <w:b w:val="0"/>
          <w:i w:val="0"/>
          <w:color w:val="333333"/>
          <w:sz w:val="22"/>
          <w:szCs w:val="22"/>
          <w:lang w:val="en"/>
        </w:rPr>
        <w:t>Clinical/teaching/professional practice</w:t>
      </w:r>
      <w:r w:rsidR="004539F2" w:rsidRPr="008234F2">
        <w:rPr>
          <w:rFonts w:ascii="Times New Roman" w:hAnsi="Times New Roman" w:cs="Times New Roman"/>
          <w:b w:val="0"/>
          <w:i w:val="0"/>
          <w:color w:val="333333"/>
          <w:sz w:val="22"/>
          <w:szCs w:val="22"/>
          <w:lang w:val="en"/>
        </w:rPr>
        <w:t xml:space="preserve"> faculty may participate in discussions of </w:t>
      </w:r>
      <w:r w:rsidR="004539F2">
        <w:rPr>
          <w:rFonts w:ascii="Times New Roman" w:hAnsi="Times New Roman" w:cs="Times New Roman"/>
          <w:b w:val="0"/>
          <w:i w:val="0"/>
          <w:color w:val="333333"/>
          <w:sz w:val="22"/>
          <w:szCs w:val="22"/>
          <w:lang w:val="en"/>
        </w:rPr>
        <w:t>clinical/teaching/professional practice</w:t>
      </w:r>
      <w:r w:rsidR="004539F2" w:rsidRPr="008234F2">
        <w:rPr>
          <w:rFonts w:ascii="Times New Roman" w:hAnsi="Times New Roman" w:cs="Times New Roman"/>
          <w:b w:val="0"/>
          <w:i w:val="0"/>
          <w:color w:val="333333"/>
          <w:sz w:val="22"/>
          <w:szCs w:val="22"/>
          <w:lang w:val="en"/>
        </w:rPr>
        <w:t xml:space="preserve"> faculty matters including promotion reviews</w:t>
      </w:r>
      <w:r w:rsidR="004539F2">
        <w:rPr>
          <w:rFonts w:ascii="Times New Roman" w:hAnsi="Times New Roman" w:cs="Times New Roman"/>
          <w:b w:val="0"/>
          <w:i w:val="0"/>
          <w:color w:val="333333"/>
          <w:sz w:val="22"/>
          <w:szCs w:val="22"/>
          <w:lang w:val="en"/>
        </w:rPr>
        <w:t>.</w:t>
      </w:r>
    </w:p>
    <w:p w14:paraId="3339829E" w14:textId="77777777" w:rsidR="003A54D8" w:rsidRPr="00EC0248" w:rsidRDefault="003A54D8" w:rsidP="007555BC">
      <w:pPr>
        <w:pStyle w:val="Heading2"/>
        <w:spacing w:before="0" w:after="0"/>
        <w:ind w:left="360"/>
        <w:rPr>
          <w:rFonts w:ascii="Times New Roman" w:hAnsi="Times New Roman" w:cs="Times New Roman"/>
          <w:b w:val="0"/>
          <w:bCs w:val="0"/>
          <w:i w:val="0"/>
          <w:sz w:val="22"/>
          <w:szCs w:val="22"/>
        </w:rPr>
      </w:pPr>
    </w:p>
    <w:p w14:paraId="61D996A8" w14:textId="0F05C903" w:rsidR="003A54D8" w:rsidRPr="008234F2" w:rsidRDefault="008234F2" w:rsidP="007555BC">
      <w:pPr>
        <w:pStyle w:val="Heading2"/>
        <w:spacing w:before="0" w:after="0"/>
        <w:ind w:left="360"/>
        <w:rPr>
          <w:rFonts w:ascii="Times New Roman" w:hAnsi="Times New Roman" w:cs="Times New Roman"/>
          <w:b w:val="0"/>
          <w:bCs w:val="0"/>
          <w:i w:val="0"/>
          <w:sz w:val="22"/>
          <w:szCs w:val="22"/>
        </w:rPr>
      </w:pPr>
      <w:r w:rsidRPr="00EC0248">
        <w:rPr>
          <w:rFonts w:ascii="Times New Roman" w:hAnsi="Times New Roman" w:cs="Times New Roman"/>
          <w:b w:val="0"/>
          <w:i w:val="0"/>
          <w:sz w:val="22"/>
          <w:szCs w:val="22"/>
        </w:rPr>
        <w:t>If a TIU has voted to extend governance rights to research faculty, the research faculty</w:t>
      </w:r>
      <w:r w:rsidR="000F590E" w:rsidRPr="00EC0248">
        <w:rPr>
          <w:rFonts w:ascii="Times New Roman" w:hAnsi="Times New Roman" w:cs="Times New Roman"/>
          <w:b w:val="0"/>
          <w:bCs w:val="0"/>
          <w:i w:val="0"/>
          <w:sz w:val="22"/>
          <w:szCs w:val="22"/>
        </w:rPr>
        <w:t xml:space="preserve"> may </w:t>
      </w:r>
      <w:r w:rsidRPr="003A24CC">
        <w:rPr>
          <w:rFonts w:ascii="Times New Roman" w:hAnsi="Times New Roman" w:cs="Times New Roman"/>
          <w:b w:val="0"/>
          <w:i w:val="0"/>
          <w:sz w:val="22"/>
          <w:szCs w:val="22"/>
        </w:rPr>
        <w:t xml:space="preserve">vote in all matters of TIU governance except tenure-track </w:t>
      </w:r>
      <w:r w:rsidR="00705A09">
        <w:rPr>
          <w:rFonts w:ascii="Times New Roman" w:hAnsi="Times New Roman" w:cs="Times New Roman"/>
          <w:b w:val="0"/>
          <w:i w:val="0"/>
          <w:sz w:val="22"/>
          <w:szCs w:val="22"/>
        </w:rPr>
        <w:t xml:space="preserve">faculty </w:t>
      </w:r>
      <w:r w:rsidRPr="003A24CC">
        <w:rPr>
          <w:rFonts w:ascii="Times New Roman" w:hAnsi="Times New Roman" w:cs="Times New Roman"/>
          <w:b w:val="0"/>
          <w:i w:val="0"/>
          <w:sz w:val="22"/>
          <w:szCs w:val="22"/>
        </w:rPr>
        <w:t xml:space="preserve">promotion and tenure decisions and </w:t>
      </w:r>
      <w:r w:rsidRPr="008234F2">
        <w:rPr>
          <w:rFonts w:ascii="Times New Roman" w:hAnsi="Times New Roman" w:cs="Times New Roman"/>
          <w:b w:val="0"/>
          <w:i w:val="0"/>
          <w:sz w:val="22"/>
          <w:szCs w:val="22"/>
        </w:rPr>
        <w:t xml:space="preserve">clinical/teaching/professional practice </w:t>
      </w:r>
      <w:r w:rsidR="00705A09">
        <w:rPr>
          <w:rFonts w:ascii="Times New Roman" w:hAnsi="Times New Roman" w:cs="Times New Roman"/>
          <w:b w:val="0"/>
          <w:i w:val="0"/>
          <w:sz w:val="22"/>
          <w:szCs w:val="22"/>
        </w:rPr>
        <w:t xml:space="preserve">faculty </w:t>
      </w:r>
      <w:r w:rsidRPr="008234F2">
        <w:rPr>
          <w:rFonts w:ascii="Times New Roman" w:hAnsi="Times New Roman" w:cs="Times New Roman"/>
          <w:b w:val="0"/>
          <w:i w:val="0"/>
          <w:sz w:val="22"/>
          <w:szCs w:val="22"/>
        </w:rPr>
        <w:t>promotion decisions</w:t>
      </w:r>
      <w:r w:rsidR="004E4C06" w:rsidRPr="00BB5B18">
        <w:rPr>
          <w:rFonts w:ascii="Times New Roman" w:hAnsi="Times New Roman" w:cs="Times New Roman"/>
          <w:b w:val="0"/>
          <w:bCs w:val="0"/>
          <w:i w:val="0"/>
          <w:sz w:val="22"/>
          <w:szCs w:val="22"/>
        </w:rPr>
        <w:t xml:space="preserve">. </w:t>
      </w:r>
      <w:r w:rsidRPr="008234F2">
        <w:rPr>
          <w:rFonts w:ascii="Times New Roman" w:hAnsi="Times New Roman" w:cs="Times New Roman"/>
          <w:b w:val="0"/>
          <w:i w:val="0"/>
          <w:color w:val="333333"/>
          <w:sz w:val="22"/>
          <w:szCs w:val="22"/>
          <w:lang w:val="en"/>
        </w:rPr>
        <w:t>Research faculty may participate in discussions of research faculty matters including promotion reviews</w:t>
      </w:r>
      <w:r>
        <w:rPr>
          <w:rFonts w:ascii="Times New Roman" w:hAnsi="Times New Roman" w:cs="Times New Roman"/>
          <w:b w:val="0"/>
          <w:i w:val="0"/>
          <w:color w:val="333333"/>
          <w:sz w:val="22"/>
          <w:szCs w:val="22"/>
          <w:lang w:val="en"/>
        </w:rPr>
        <w:t>.</w:t>
      </w:r>
    </w:p>
    <w:p w14:paraId="5F9DC9DE"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6754A90E" w14:textId="77777777" w:rsidR="004539F2" w:rsidRDefault="00502B14" w:rsidP="007555BC">
      <w:pPr>
        <w:pStyle w:val="Heading2"/>
        <w:spacing w:before="0" w:after="0"/>
        <w:ind w:left="360"/>
        <w:rPr>
          <w:rFonts w:ascii="Times New Roman" w:hAnsi="Times New Roman" w:cs="Times New Roman"/>
          <w:b w:val="0"/>
          <w:bCs w:val="0"/>
          <w:i w:val="0"/>
          <w:sz w:val="22"/>
          <w:szCs w:val="22"/>
        </w:rPr>
      </w:pPr>
      <w:r>
        <w:rPr>
          <w:rFonts w:ascii="Times New Roman" w:hAnsi="Times New Roman" w:cs="Times New Roman"/>
          <w:b w:val="0"/>
          <w:bCs w:val="0"/>
          <w:i w:val="0"/>
          <w:sz w:val="22"/>
          <w:szCs w:val="22"/>
        </w:rPr>
        <w:t>If a TIU has voted to extend governance rights to associated faculty, the a</w:t>
      </w:r>
      <w:r w:rsidR="000F590E" w:rsidRPr="00BB5B18">
        <w:rPr>
          <w:rFonts w:ascii="Times New Roman" w:hAnsi="Times New Roman" w:cs="Times New Roman"/>
          <w:b w:val="0"/>
          <w:bCs w:val="0"/>
          <w:i w:val="0"/>
          <w:sz w:val="22"/>
          <w:szCs w:val="22"/>
        </w:rPr>
        <w:t>ssociated</w:t>
      </w:r>
      <w:r>
        <w:rPr>
          <w:rFonts w:ascii="Times New Roman" w:hAnsi="Times New Roman" w:cs="Times New Roman"/>
          <w:b w:val="0"/>
          <w:bCs w:val="0"/>
          <w:i w:val="0"/>
          <w:sz w:val="22"/>
          <w:szCs w:val="22"/>
        </w:rPr>
        <w:t xml:space="preserve"> faculty, with the exception of visiting faculty, may vote in all matters of TIU governance except personnel decisions. </w:t>
      </w:r>
    </w:p>
    <w:p w14:paraId="0375F2E9" w14:textId="77777777" w:rsidR="004539F2" w:rsidRDefault="004539F2" w:rsidP="007555BC">
      <w:pPr>
        <w:pStyle w:val="Heading2"/>
        <w:spacing w:before="0" w:after="0"/>
        <w:ind w:left="360"/>
        <w:rPr>
          <w:rFonts w:ascii="Times New Roman" w:hAnsi="Times New Roman" w:cs="Times New Roman"/>
          <w:b w:val="0"/>
          <w:bCs w:val="0"/>
          <w:i w:val="0"/>
          <w:sz w:val="22"/>
          <w:szCs w:val="22"/>
        </w:rPr>
      </w:pPr>
    </w:p>
    <w:p w14:paraId="61F952EE" w14:textId="26F44132" w:rsidR="000F590E" w:rsidRPr="00BB5B18" w:rsidRDefault="00502B14" w:rsidP="007555BC">
      <w:pPr>
        <w:pStyle w:val="Heading2"/>
        <w:spacing w:before="0" w:after="0"/>
        <w:ind w:left="360"/>
        <w:rPr>
          <w:rFonts w:ascii="Times New Roman" w:hAnsi="Times New Roman" w:cs="Times New Roman"/>
          <w:b w:val="0"/>
          <w:bCs w:val="0"/>
          <w:i w:val="0"/>
          <w:sz w:val="22"/>
          <w:szCs w:val="22"/>
        </w:rPr>
      </w:pPr>
      <w:r>
        <w:rPr>
          <w:rFonts w:ascii="Times New Roman" w:hAnsi="Times New Roman" w:cs="Times New Roman"/>
          <w:b w:val="0"/>
          <w:bCs w:val="0"/>
          <w:i w:val="0"/>
          <w:sz w:val="22"/>
          <w:szCs w:val="22"/>
        </w:rPr>
        <w:t>E</w:t>
      </w:r>
      <w:r w:rsidR="000F590E" w:rsidRPr="00BB5B18">
        <w:rPr>
          <w:rFonts w:ascii="Times New Roman" w:hAnsi="Times New Roman" w:cs="Times New Roman"/>
          <w:b w:val="0"/>
          <w:bCs w:val="0"/>
          <w:i w:val="0"/>
          <w:sz w:val="22"/>
          <w:szCs w:val="22"/>
        </w:rPr>
        <w:t>meritus faculty may not participate in discussion of or votes on personnel matters.</w:t>
      </w:r>
    </w:p>
    <w:p w14:paraId="2A1965E9" w14:textId="77777777" w:rsidR="005A1BCA" w:rsidRPr="00BB5B18" w:rsidRDefault="005A1BCA" w:rsidP="005A1BCA">
      <w:pPr>
        <w:rPr>
          <w:sz w:val="22"/>
          <w:szCs w:val="22"/>
        </w:rPr>
      </w:pPr>
    </w:p>
    <w:p w14:paraId="43089C52" w14:textId="79AF2ADD" w:rsidR="00891644" w:rsidRPr="00BB5B18" w:rsidRDefault="000F590E" w:rsidP="007555BC">
      <w:pPr>
        <w:pStyle w:val="Heading2"/>
        <w:spacing w:before="0" w:after="0"/>
        <w:ind w:left="360"/>
        <w:rPr>
          <w:rFonts w:ascii="Times New Roman" w:hAnsi="Times New Roman" w:cs="Times New Roman"/>
          <w:b w:val="0"/>
          <w:bCs w:val="0"/>
          <w:i w:val="0"/>
          <w:sz w:val="22"/>
          <w:szCs w:val="22"/>
        </w:rPr>
      </w:pPr>
      <w:bookmarkStart w:id="15" w:name="_Toc491768425"/>
      <w:r w:rsidRPr="00BB5B18">
        <w:rPr>
          <w:rFonts w:ascii="Times New Roman" w:hAnsi="Times New Roman" w:cs="Times New Roman"/>
          <w:b w:val="0"/>
          <w:bCs w:val="0"/>
          <w:i w:val="0"/>
          <w:sz w:val="22"/>
          <w:szCs w:val="22"/>
        </w:rPr>
        <w:lastRenderedPageBreak/>
        <w:t xml:space="preserve">As defined by </w:t>
      </w:r>
      <w:r w:rsidR="00EF3580">
        <w:rPr>
          <w:rFonts w:ascii="Times New Roman" w:hAnsi="Times New Roman" w:cs="Times New Roman"/>
          <w:b w:val="0"/>
          <w:bCs w:val="0"/>
          <w:i w:val="0"/>
          <w:sz w:val="22"/>
          <w:szCs w:val="22"/>
        </w:rPr>
        <w:t>Faculty Rule</w:t>
      </w:r>
      <w:hyperlink r:id="rId22" w:history="1">
        <w:r w:rsidRPr="00BB5B18">
          <w:rPr>
            <w:rStyle w:val="Hyperlink"/>
            <w:rFonts w:ascii="Times New Roman" w:hAnsi="Times New Roman" w:cs="Times New Roman"/>
            <w:b w:val="0"/>
            <w:bCs w:val="0"/>
            <w:i w:val="0"/>
            <w:sz w:val="22"/>
            <w:szCs w:val="22"/>
          </w:rPr>
          <w:t xml:space="preserve"> 3335­7­11</w:t>
        </w:r>
      </w:hyperlink>
      <w:r w:rsidRPr="00BB5B18">
        <w:rPr>
          <w:rFonts w:ascii="Times New Roman" w:hAnsi="Times New Roman" w:cs="Times New Roman"/>
          <w:b w:val="0"/>
          <w:bCs w:val="0"/>
          <w:i w:val="0"/>
          <w:sz w:val="22"/>
          <w:szCs w:val="22"/>
        </w:rPr>
        <w:t xml:space="preserve">, tenure-track and </w:t>
      </w:r>
      <w:r w:rsidR="00E12DEC">
        <w:rPr>
          <w:rFonts w:ascii="Times New Roman" w:hAnsi="Times New Roman" w:cs="Times New Roman"/>
          <w:b w:val="0"/>
          <w:bCs w:val="0"/>
          <w:i w:val="0"/>
          <w:sz w:val="22"/>
          <w:szCs w:val="22"/>
        </w:rPr>
        <w:t>clinical/teaching/</w:t>
      </w:r>
      <w:r w:rsidR="00502B14">
        <w:rPr>
          <w:rFonts w:ascii="Times New Roman" w:hAnsi="Times New Roman" w:cs="Times New Roman"/>
          <w:b w:val="0"/>
          <w:bCs w:val="0"/>
          <w:i w:val="0"/>
          <w:sz w:val="22"/>
          <w:szCs w:val="22"/>
        </w:rPr>
        <w:t xml:space="preserve">professional </w:t>
      </w:r>
      <w:r w:rsidR="00E12DEC">
        <w:rPr>
          <w:rFonts w:ascii="Times New Roman" w:hAnsi="Times New Roman" w:cs="Times New Roman"/>
          <w:b w:val="0"/>
          <w:bCs w:val="0"/>
          <w:i w:val="0"/>
          <w:sz w:val="22"/>
          <w:szCs w:val="22"/>
        </w:rPr>
        <w:t>practice</w:t>
      </w:r>
      <w:r w:rsidRPr="00BB5B18">
        <w:rPr>
          <w:rFonts w:ascii="Times New Roman" w:hAnsi="Times New Roman" w:cs="Times New Roman"/>
          <w:b w:val="0"/>
          <w:bCs w:val="0"/>
          <w:i w:val="0"/>
          <w:sz w:val="22"/>
          <w:szCs w:val="22"/>
        </w:rPr>
        <w:t xml:space="preserve"> faculty may be nominated and may serve if elected on the </w:t>
      </w:r>
      <w:r w:rsidR="007D4273" w:rsidRPr="00BB5B18">
        <w:rPr>
          <w:rFonts w:ascii="Times New Roman" w:hAnsi="Times New Roman" w:cs="Times New Roman"/>
          <w:b w:val="0"/>
          <w:bCs w:val="0"/>
          <w:i w:val="0"/>
          <w:sz w:val="22"/>
          <w:szCs w:val="22"/>
        </w:rPr>
        <w:t>University</w:t>
      </w:r>
      <w:r w:rsidRPr="00BB5B18">
        <w:rPr>
          <w:rFonts w:ascii="Times New Roman" w:hAnsi="Times New Roman" w:cs="Times New Roman"/>
          <w:b w:val="0"/>
          <w:bCs w:val="0"/>
          <w:i w:val="0"/>
          <w:sz w:val="22"/>
          <w:szCs w:val="22"/>
        </w:rPr>
        <w:t xml:space="preserve"> Senate as a representative of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w:t>
      </w:r>
      <w:bookmarkEnd w:id="15"/>
    </w:p>
    <w:p w14:paraId="4AAE1411" w14:textId="77777777" w:rsidR="000F590E" w:rsidRPr="00BB5B18" w:rsidRDefault="000F590E" w:rsidP="007555BC">
      <w:pPr>
        <w:rPr>
          <w:sz w:val="22"/>
          <w:szCs w:val="22"/>
        </w:rPr>
      </w:pPr>
    </w:p>
    <w:p w14:paraId="7D930929" w14:textId="640B4BD7" w:rsidR="000623BF" w:rsidRPr="00BB5B18" w:rsidRDefault="005A1BCA" w:rsidP="007555BC">
      <w:pPr>
        <w:pStyle w:val="HeadingB"/>
        <w:ind w:left="360"/>
      </w:pPr>
      <w:r w:rsidRPr="00BB5B18">
        <w:t>C</w:t>
      </w:r>
      <w:r w:rsidR="00891644" w:rsidRPr="00BB5B18">
        <w:tab/>
      </w:r>
      <w:r w:rsidRPr="00BB5B18">
        <w:tab/>
      </w:r>
      <w:r w:rsidR="000623BF" w:rsidRPr="00BB5B18">
        <w:t>Distinguished Professor</w:t>
      </w:r>
      <w:bookmarkEnd w:id="5"/>
    </w:p>
    <w:p w14:paraId="0CD35D70" w14:textId="77777777" w:rsidR="007D66BD" w:rsidRPr="00BB5B18" w:rsidRDefault="007D66BD" w:rsidP="007555BC">
      <w:pPr>
        <w:tabs>
          <w:tab w:val="left" w:pos="540"/>
        </w:tabs>
        <w:ind w:left="360"/>
        <w:rPr>
          <w:sz w:val="22"/>
          <w:szCs w:val="22"/>
        </w:rPr>
      </w:pPr>
    </w:p>
    <w:p w14:paraId="23B448C3" w14:textId="7350BA5A" w:rsidR="000623BF" w:rsidRPr="00BB5B18" w:rsidRDefault="000623BF" w:rsidP="007555BC">
      <w:pPr>
        <w:tabs>
          <w:tab w:val="left" w:pos="540"/>
        </w:tabs>
        <w:ind w:left="360"/>
        <w:rPr>
          <w:sz w:val="22"/>
          <w:szCs w:val="22"/>
        </w:rPr>
      </w:pPr>
      <w:r w:rsidRPr="00BB5B18">
        <w:rPr>
          <w:sz w:val="22"/>
          <w:szCs w:val="22"/>
        </w:rPr>
        <w:t xml:space="preserve">Distinguished faculty members within the </w:t>
      </w:r>
      <w:r w:rsidR="007D4273" w:rsidRPr="00BB5B18">
        <w:rPr>
          <w:sz w:val="22"/>
          <w:szCs w:val="22"/>
        </w:rPr>
        <w:t>College</w:t>
      </w:r>
      <w:r w:rsidRPr="00BB5B18">
        <w:rPr>
          <w:sz w:val="22"/>
          <w:szCs w:val="22"/>
        </w:rPr>
        <w:t xml:space="preserve"> of </w:t>
      </w:r>
      <w:r w:rsidR="005A1BCA" w:rsidRPr="00BB5B18">
        <w:rPr>
          <w:sz w:val="22"/>
          <w:szCs w:val="22"/>
        </w:rPr>
        <w:t>XXX</w:t>
      </w:r>
      <w:r w:rsidRPr="00BB5B18">
        <w:rPr>
          <w:sz w:val="22"/>
          <w:szCs w:val="22"/>
        </w:rPr>
        <w:t xml:space="preserve"> may be awarded the titl</w:t>
      </w:r>
      <w:r w:rsidRPr="006F5570">
        <w:rPr>
          <w:sz w:val="22"/>
          <w:szCs w:val="22"/>
        </w:rPr>
        <w:t xml:space="preserve">e </w:t>
      </w:r>
      <w:r w:rsidR="00B06A2F" w:rsidRPr="006F5570">
        <w:rPr>
          <w:sz w:val="22"/>
          <w:szCs w:val="22"/>
        </w:rPr>
        <w:t>College of XXX</w:t>
      </w:r>
      <w:r w:rsidRPr="006F5570">
        <w:rPr>
          <w:sz w:val="22"/>
          <w:szCs w:val="22"/>
        </w:rPr>
        <w:t xml:space="preserve"> Distinguished Professor in recognition of excellence in teaching, </w:t>
      </w:r>
      <w:r w:rsidR="00702391" w:rsidRPr="006F5570">
        <w:rPr>
          <w:sz w:val="22"/>
          <w:szCs w:val="22"/>
        </w:rPr>
        <w:t>scholarship</w:t>
      </w:r>
      <w:r w:rsidRPr="006F5570">
        <w:rPr>
          <w:sz w:val="22"/>
          <w:szCs w:val="22"/>
        </w:rPr>
        <w:t>, a</w:t>
      </w:r>
      <w:r w:rsidRPr="00BB5B18">
        <w:rPr>
          <w:sz w:val="22"/>
          <w:szCs w:val="22"/>
        </w:rPr>
        <w:t>nd service.</w:t>
      </w:r>
    </w:p>
    <w:p w14:paraId="565827B9" w14:textId="77777777" w:rsidR="002A0D7C" w:rsidRPr="00BB5B18" w:rsidRDefault="002A0D7C" w:rsidP="007555BC">
      <w:pPr>
        <w:tabs>
          <w:tab w:val="left" w:pos="540"/>
        </w:tabs>
        <w:ind w:left="360"/>
        <w:rPr>
          <w:sz w:val="22"/>
          <w:szCs w:val="22"/>
        </w:rPr>
      </w:pPr>
    </w:p>
    <w:p w14:paraId="0EF8B79B" w14:textId="2DA892A0" w:rsidR="002A0D7C" w:rsidRPr="00DA56D4" w:rsidRDefault="002A0D7C" w:rsidP="007555BC">
      <w:pPr>
        <w:tabs>
          <w:tab w:val="left" w:pos="540"/>
        </w:tabs>
        <w:ind w:left="360"/>
        <w:jc w:val="center"/>
        <w:rPr>
          <w:i/>
          <w:color w:val="C00000"/>
          <w:sz w:val="22"/>
          <w:szCs w:val="22"/>
        </w:rPr>
      </w:pPr>
      <w:r w:rsidRPr="00DA56D4">
        <w:rPr>
          <w:i/>
          <w:color w:val="C00000"/>
          <w:sz w:val="22"/>
          <w:szCs w:val="22"/>
        </w:rPr>
        <w:t xml:space="preserve">Include </w:t>
      </w:r>
      <w:r w:rsidR="00DA56D4" w:rsidRPr="00DA56D4">
        <w:rPr>
          <w:i/>
          <w:color w:val="C00000"/>
          <w:sz w:val="22"/>
          <w:szCs w:val="22"/>
        </w:rPr>
        <w:t>additional details about award [</w:t>
      </w:r>
      <w:r w:rsidRPr="00DA56D4">
        <w:rPr>
          <w:i/>
          <w:color w:val="C00000"/>
          <w:sz w:val="22"/>
          <w:szCs w:val="22"/>
        </w:rPr>
        <w:t>e.g. monetary award, public lecture</w:t>
      </w:r>
      <w:r w:rsidR="00DA56D4" w:rsidRPr="00DA56D4">
        <w:rPr>
          <w:i/>
          <w:color w:val="C00000"/>
          <w:sz w:val="22"/>
          <w:szCs w:val="22"/>
        </w:rPr>
        <w:t>]</w:t>
      </w:r>
      <w:r w:rsidR="00916147" w:rsidRPr="00DA56D4">
        <w:rPr>
          <w:i/>
          <w:color w:val="C00000"/>
          <w:sz w:val="22"/>
          <w:szCs w:val="22"/>
        </w:rPr>
        <w:t>.</w:t>
      </w:r>
    </w:p>
    <w:p w14:paraId="76A86F26" w14:textId="77777777" w:rsidR="000623BF" w:rsidRPr="00BB5B18" w:rsidRDefault="000623BF" w:rsidP="007555BC">
      <w:pPr>
        <w:tabs>
          <w:tab w:val="left" w:pos="540"/>
        </w:tabs>
        <w:ind w:left="360"/>
        <w:rPr>
          <w:sz w:val="22"/>
          <w:szCs w:val="22"/>
        </w:rPr>
      </w:pPr>
    </w:p>
    <w:p w14:paraId="36BD0DB3" w14:textId="77777777" w:rsidR="000623BF" w:rsidRPr="00BB5B18" w:rsidRDefault="000623BF" w:rsidP="007555BC">
      <w:pPr>
        <w:tabs>
          <w:tab w:val="left" w:pos="540"/>
        </w:tabs>
        <w:ind w:left="360"/>
        <w:rPr>
          <w:sz w:val="22"/>
          <w:szCs w:val="22"/>
        </w:rPr>
      </w:pPr>
      <w:r w:rsidRPr="00BB5B18">
        <w:rPr>
          <w:sz w:val="22"/>
          <w:szCs w:val="22"/>
        </w:rPr>
        <w:t>Criteria for consideration of this honorific include:</w:t>
      </w:r>
    </w:p>
    <w:p w14:paraId="0DC3607A" w14:textId="77777777" w:rsidR="00144610" w:rsidRPr="00BB5B18" w:rsidRDefault="00144610" w:rsidP="007555BC">
      <w:pPr>
        <w:numPr>
          <w:ilvl w:val="0"/>
          <w:numId w:val="4"/>
        </w:numPr>
        <w:ind w:left="1080"/>
        <w:rPr>
          <w:sz w:val="22"/>
          <w:szCs w:val="22"/>
        </w:rPr>
      </w:pPr>
      <w:r w:rsidRPr="00BB5B18">
        <w:rPr>
          <w:sz w:val="22"/>
          <w:szCs w:val="22"/>
        </w:rPr>
        <w:t>Rank of professor</w:t>
      </w:r>
    </w:p>
    <w:p w14:paraId="1B58D0A2" w14:textId="6F0F058C" w:rsidR="000623BF" w:rsidRPr="00BB5B18" w:rsidRDefault="00144610" w:rsidP="007555BC">
      <w:pPr>
        <w:numPr>
          <w:ilvl w:val="0"/>
          <w:numId w:val="4"/>
        </w:numPr>
        <w:ind w:left="1080"/>
        <w:rPr>
          <w:sz w:val="22"/>
          <w:szCs w:val="22"/>
        </w:rPr>
      </w:pPr>
      <w:r w:rsidRPr="00BB5B18">
        <w:rPr>
          <w:sz w:val="22"/>
          <w:szCs w:val="22"/>
        </w:rPr>
        <w:t>A minimum of five</w:t>
      </w:r>
      <w:r w:rsidR="000623BF" w:rsidRPr="00BB5B18">
        <w:rPr>
          <w:sz w:val="22"/>
          <w:szCs w:val="22"/>
        </w:rPr>
        <w:t xml:space="preserve"> years</w:t>
      </w:r>
      <w:r w:rsidR="00F06CEB" w:rsidRPr="00BB5B18">
        <w:rPr>
          <w:sz w:val="22"/>
          <w:szCs w:val="22"/>
        </w:rPr>
        <w:t>’</w:t>
      </w:r>
      <w:r w:rsidR="000623BF" w:rsidRPr="00BB5B18">
        <w:rPr>
          <w:sz w:val="22"/>
          <w:szCs w:val="22"/>
        </w:rPr>
        <w:t xml:space="preserve"> service in the </w:t>
      </w:r>
      <w:r w:rsidR="00463C99">
        <w:rPr>
          <w:sz w:val="22"/>
          <w:szCs w:val="22"/>
        </w:rPr>
        <w:t>c</w:t>
      </w:r>
      <w:r w:rsidR="007D4273" w:rsidRPr="00BB5B18">
        <w:rPr>
          <w:sz w:val="22"/>
          <w:szCs w:val="22"/>
        </w:rPr>
        <w:t>ollege</w:t>
      </w:r>
    </w:p>
    <w:p w14:paraId="3948A60D" w14:textId="77777777" w:rsidR="000623BF" w:rsidRPr="00BB5B18" w:rsidRDefault="00144610" w:rsidP="007555BC">
      <w:pPr>
        <w:numPr>
          <w:ilvl w:val="0"/>
          <w:numId w:val="4"/>
        </w:numPr>
        <w:ind w:left="1080"/>
        <w:rPr>
          <w:sz w:val="22"/>
          <w:szCs w:val="22"/>
        </w:rPr>
      </w:pPr>
      <w:r w:rsidRPr="00BB5B18">
        <w:rPr>
          <w:sz w:val="22"/>
          <w:szCs w:val="22"/>
        </w:rPr>
        <w:t xml:space="preserve">Excellence in teaching, </w:t>
      </w:r>
      <w:r w:rsidR="00702391" w:rsidRPr="00BB5B18">
        <w:rPr>
          <w:sz w:val="22"/>
          <w:szCs w:val="22"/>
        </w:rPr>
        <w:t>scholarship</w:t>
      </w:r>
      <w:r w:rsidRPr="00BB5B18">
        <w:rPr>
          <w:sz w:val="22"/>
          <w:szCs w:val="22"/>
        </w:rPr>
        <w:t>, and service</w:t>
      </w:r>
    </w:p>
    <w:p w14:paraId="33171A57" w14:textId="77777777" w:rsidR="00144610" w:rsidRPr="00BB5B18" w:rsidRDefault="00144610" w:rsidP="007555BC">
      <w:pPr>
        <w:tabs>
          <w:tab w:val="left" w:pos="540"/>
        </w:tabs>
        <w:rPr>
          <w:sz w:val="22"/>
          <w:szCs w:val="22"/>
        </w:rPr>
      </w:pPr>
    </w:p>
    <w:p w14:paraId="185A3860" w14:textId="3F96B885" w:rsidR="00144610" w:rsidRPr="00BB5B18" w:rsidRDefault="00144610" w:rsidP="007555BC">
      <w:pPr>
        <w:tabs>
          <w:tab w:val="left" w:pos="540"/>
        </w:tabs>
        <w:ind w:left="360"/>
        <w:rPr>
          <w:sz w:val="22"/>
          <w:szCs w:val="22"/>
        </w:rPr>
      </w:pPr>
      <w:r w:rsidRPr="00BB5B18">
        <w:rPr>
          <w:sz w:val="22"/>
          <w:szCs w:val="22"/>
        </w:rPr>
        <w:t xml:space="preserve">The </w:t>
      </w:r>
      <w:r w:rsidR="000C3561">
        <w:rPr>
          <w:sz w:val="22"/>
          <w:szCs w:val="22"/>
        </w:rPr>
        <w:t>d</w:t>
      </w:r>
      <w:r w:rsidR="007D4273" w:rsidRPr="00BB5B18">
        <w:rPr>
          <w:sz w:val="22"/>
          <w:szCs w:val="22"/>
        </w:rPr>
        <w:t>ean</w:t>
      </w:r>
      <w:r w:rsidRPr="00BB5B18">
        <w:rPr>
          <w:sz w:val="22"/>
          <w:szCs w:val="22"/>
        </w:rPr>
        <w:t xml:space="preserve"> will solicit nominations annually from </w:t>
      </w:r>
      <w:r w:rsidR="007D4273" w:rsidRPr="00BB5B18">
        <w:rPr>
          <w:sz w:val="22"/>
          <w:szCs w:val="22"/>
        </w:rPr>
        <w:t>TIU heads</w:t>
      </w:r>
      <w:r w:rsidRPr="00BB5B18">
        <w:rPr>
          <w:sz w:val="22"/>
          <w:szCs w:val="22"/>
        </w:rPr>
        <w:t xml:space="preserve"> who may each submit one nomination.</w:t>
      </w:r>
    </w:p>
    <w:p w14:paraId="58317A43" w14:textId="77777777" w:rsidR="00144610" w:rsidRPr="00BB5B18" w:rsidRDefault="00144610" w:rsidP="007555BC">
      <w:pPr>
        <w:tabs>
          <w:tab w:val="left" w:pos="540"/>
        </w:tabs>
        <w:ind w:left="360"/>
        <w:rPr>
          <w:sz w:val="22"/>
          <w:szCs w:val="22"/>
        </w:rPr>
      </w:pPr>
    </w:p>
    <w:p w14:paraId="7D2C4FCD" w14:textId="77777777" w:rsidR="00792C39" w:rsidRPr="00DA56D4" w:rsidRDefault="00792C39" w:rsidP="007555BC">
      <w:pPr>
        <w:tabs>
          <w:tab w:val="left" w:pos="540"/>
        </w:tabs>
        <w:ind w:left="360"/>
        <w:jc w:val="center"/>
        <w:rPr>
          <w:color w:val="C00000"/>
          <w:sz w:val="22"/>
          <w:szCs w:val="22"/>
        </w:rPr>
      </w:pPr>
      <w:r w:rsidRPr="00DA56D4">
        <w:rPr>
          <w:i/>
          <w:color w:val="C00000"/>
          <w:sz w:val="22"/>
          <w:szCs w:val="22"/>
        </w:rPr>
        <w:t>Include description of nomination materials.</w:t>
      </w:r>
    </w:p>
    <w:p w14:paraId="27FE6828" w14:textId="77777777" w:rsidR="00792C39" w:rsidRPr="00DA56D4" w:rsidRDefault="00792C39" w:rsidP="007555BC">
      <w:pPr>
        <w:tabs>
          <w:tab w:val="left" w:pos="540"/>
        </w:tabs>
        <w:ind w:left="360"/>
        <w:rPr>
          <w:sz w:val="22"/>
          <w:szCs w:val="22"/>
        </w:rPr>
      </w:pPr>
    </w:p>
    <w:p w14:paraId="65EE8399" w14:textId="0B253D21" w:rsidR="00144610" w:rsidRPr="00BB5B18" w:rsidRDefault="00792C39" w:rsidP="007555BC">
      <w:pPr>
        <w:tabs>
          <w:tab w:val="left" w:pos="540"/>
        </w:tabs>
        <w:ind w:left="360"/>
        <w:rPr>
          <w:sz w:val="22"/>
          <w:szCs w:val="22"/>
        </w:rPr>
      </w:pPr>
      <w:r w:rsidRPr="00BB5B18">
        <w:rPr>
          <w:sz w:val="22"/>
          <w:szCs w:val="22"/>
        </w:rPr>
        <w:t>T</w:t>
      </w:r>
      <w:r w:rsidR="00144610" w:rsidRPr="00BB5B18">
        <w:rPr>
          <w:sz w:val="22"/>
          <w:szCs w:val="22"/>
        </w:rPr>
        <w:t xml:space="preserve">he </w:t>
      </w:r>
      <w:r w:rsidR="000C3561">
        <w:rPr>
          <w:sz w:val="22"/>
          <w:szCs w:val="22"/>
        </w:rPr>
        <w:t>d</w:t>
      </w:r>
      <w:r w:rsidR="007D4273" w:rsidRPr="00BB5B18">
        <w:rPr>
          <w:sz w:val="22"/>
          <w:szCs w:val="22"/>
        </w:rPr>
        <w:t>ean</w:t>
      </w:r>
      <w:r w:rsidR="00144610" w:rsidRPr="00BB5B18">
        <w:rPr>
          <w:sz w:val="22"/>
          <w:szCs w:val="22"/>
        </w:rPr>
        <w:t xml:space="preserve"> will appoint a five</w:t>
      </w:r>
      <w:r w:rsidR="0027450C">
        <w:rPr>
          <w:sz w:val="22"/>
          <w:szCs w:val="22"/>
        </w:rPr>
        <w:t>-</w:t>
      </w:r>
      <w:r w:rsidR="00144610" w:rsidRPr="00BB5B18">
        <w:rPr>
          <w:sz w:val="22"/>
          <w:szCs w:val="22"/>
        </w:rPr>
        <w:t>member selection committee from among curre</w:t>
      </w:r>
      <w:r w:rsidR="00144610" w:rsidRPr="006F5570">
        <w:rPr>
          <w:sz w:val="22"/>
          <w:szCs w:val="22"/>
        </w:rPr>
        <w:t xml:space="preserve">nt </w:t>
      </w:r>
      <w:r w:rsidR="00B06A2F" w:rsidRPr="006F5570">
        <w:rPr>
          <w:sz w:val="22"/>
          <w:szCs w:val="22"/>
        </w:rPr>
        <w:t>College of XXX</w:t>
      </w:r>
      <w:r w:rsidR="00144610" w:rsidRPr="006F5570">
        <w:rPr>
          <w:sz w:val="22"/>
          <w:szCs w:val="22"/>
        </w:rPr>
        <w:t xml:space="preserve"> Distinguished Professors who will recommend up to three recipients. </w:t>
      </w:r>
      <w:r w:rsidRPr="006F5570">
        <w:rPr>
          <w:sz w:val="22"/>
          <w:szCs w:val="22"/>
        </w:rPr>
        <w:t>The honorific is limited to 20%</w:t>
      </w:r>
      <w:r w:rsidRPr="00BB5B18">
        <w:rPr>
          <w:sz w:val="22"/>
          <w:szCs w:val="22"/>
        </w:rPr>
        <w:t xml:space="preserve"> of the </w:t>
      </w:r>
      <w:r w:rsidR="00463C99">
        <w:rPr>
          <w:sz w:val="22"/>
          <w:szCs w:val="22"/>
        </w:rPr>
        <w:t>c</w:t>
      </w:r>
      <w:r w:rsidR="007D4273" w:rsidRPr="00BB5B18">
        <w:rPr>
          <w:sz w:val="22"/>
          <w:szCs w:val="22"/>
        </w:rPr>
        <w:t>ollege</w:t>
      </w:r>
      <w:r w:rsidR="004E4C06" w:rsidRPr="00BB5B18">
        <w:rPr>
          <w:sz w:val="22"/>
          <w:szCs w:val="22"/>
        </w:rPr>
        <w:t xml:space="preserve">’s </w:t>
      </w:r>
      <w:r w:rsidRPr="00BB5B18">
        <w:rPr>
          <w:sz w:val="22"/>
          <w:szCs w:val="22"/>
        </w:rPr>
        <w:t>professors.</w:t>
      </w:r>
    </w:p>
    <w:p w14:paraId="0A3B5FD9" w14:textId="7871F81D" w:rsidR="00792C39" w:rsidRPr="00BB5B18" w:rsidRDefault="00792C39" w:rsidP="007555BC">
      <w:pPr>
        <w:tabs>
          <w:tab w:val="left" w:pos="540"/>
        </w:tabs>
        <w:rPr>
          <w:sz w:val="22"/>
          <w:szCs w:val="22"/>
        </w:rPr>
      </w:pPr>
    </w:p>
    <w:p w14:paraId="47486FD7" w14:textId="07A13C0C" w:rsidR="00F66FDB" w:rsidRPr="00BB5B18" w:rsidRDefault="00F66FDB" w:rsidP="007555BC">
      <w:pPr>
        <w:tabs>
          <w:tab w:val="left" w:pos="540"/>
        </w:tabs>
        <w:jc w:val="center"/>
        <w:rPr>
          <w:sz w:val="22"/>
          <w:szCs w:val="22"/>
        </w:rPr>
      </w:pPr>
      <w:r w:rsidRPr="00DA56D4">
        <w:rPr>
          <w:i/>
          <w:color w:val="C00000"/>
          <w:sz w:val="22"/>
          <w:szCs w:val="22"/>
        </w:rPr>
        <w:t>Include description of selection process</w:t>
      </w:r>
      <w:r w:rsidRPr="00BB5B18">
        <w:rPr>
          <w:i/>
          <w:color w:val="FF0000"/>
          <w:sz w:val="22"/>
          <w:szCs w:val="22"/>
        </w:rPr>
        <w:t>.</w:t>
      </w:r>
    </w:p>
    <w:p w14:paraId="505E2F0B" w14:textId="54D35DA4" w:rsidR="00F66FDB" w:rsidRDefault="00F66FDB" w:rsidP="007555BC">
      <w:pPr>
        <w:tabs>
          <w:tab w:val="left" w:pos="540"/>
        </w:tabs>
        <w:rPr>
          <w:sz w:val="22"/>
          <w:szCs w:val="22"/>
        </w:rPr>
      </w:pPr>
    </w:p>
    <w:p w14:paraId="4BBC3717" w14:textId="4D8837C3" w:rsidR="00BD0F6D" w:rsidRPr="00BD0F6D" w:rsidRDefault="00BD0F6D" w:rsidP="00BD0F6D">
      <w:pPr>
        <w:tabs>
          <w:tab w:val="left" w:pos="720"/>
        </w:tabs>
        <w:ind w:left="360"/>
        <w:rPr>
          <w:b/>
          <w:sz w:val="22"/>
          <w:szCs w:val="22"/>
        </w:rPr>
      </w:pPr>
      <w:r w:rsidRPr="00BD0F6D">
        <w:rPr>
          <w:b/>
          <w:sz w:val="22"/>
          <w:szCs w:val="22"/>
        </w:rPr>
        <w:t>D</w:t>
      </w:r>
      <w:r w:rsidRPr="00BD0F6D">
        <w:rPr>
          <w:b/>
          <w:sz w:val="22"/>
          <w:szCs w:val="22"/>
        </w:rPr>
        <w:tab/>
        <w:t xml:space="preserve">Endowed Chairs and </w:t>
      </w:r>
      <w:r w:rsidR="00AF404F">
        <w:rPr>
          <w:b/>
          <w:sz w:val="22"/>
          <w:szCs w:val="22"/>
        </w:rPr>
        <w:t>Endowed</w:t>
      </w:r>
      <w:r w:rsidR="007779C2">
        <w:rPr>
          <w:b/>
          <w:sz w:val="22"/>
          <w:szCs w:val="22"/>
        </w:rPr>
        <w:t xml:space="preserve"> </w:t>
      </w:r>
      <w:r w:rsidRPr="00BD0F6D">
        <w:rPr>
          <w:b/>
          <w:sz w:val="22"/>
          <w:szCs w:val="22"/>
        </w:rPr>
        <w:t>Professorships</w:t>
      </w:r>
    </w:p>
    <w:p w14:paraId="52AB0FC1" w14:textId="5665A8C0" w:rsidR="00BD0F6D" w:rsidRPr="00BD0F6D" w:rsidRDefault="00BD0F6D" w:rsidP="00BD0F6D">
      <w:pPr>
        <w:tabs>
          <w:tab w:val="left" w:pos="540"/>
        </w:tabs>
        <w:ind w:left="360"/>
        <w:rPr>
          <w:sz w:val="22"/>
          <w:szCs w:val="22"/>
        </w:rPr>
      </w:pPr>
    </w:p>
    <w:p w14:paraId="003477B8" w14:textId="77777777" w:rsidR="00BD0F6D" w:rsidRPr="00BD0F6D" w:rsidRDefault="00BD0F6D" w:rsidP="00D41996">
      <w:pPr>
        <w:pStyle w:val="ListParagraph"/>
        <w:ind w:left="360"/>
        <w:rPr>
          <w:rFonts w:ascii="Times New Roman" w:hAnsi="Times New Roman"/>
          <w:b/>
          <w:bCs/>
        </w:rPr>
      </w:pPr>
      <w:r w:rsidRPr="00BD0F6D">
        <w:rPr>
          <w:rFonts w:ascii="Times New Roman" w:hAnsi="Times New Roman"/>
        </w:rPr>
        <w:t>Endowed positions illustrate the powerful partnership between faculty and philanthropists in defining areas of discovery and bringing them to life. A specific endowment agreement between the donor and the university sets the purposes of the endowed chair or professorship. Endowments are subject to review by the dean and approval by the Board of Trustees.</w:t>
      </w:r>
    </w:p>
    <w:p w14:paraId="5886F211" w14:textId="77777777" w:rsidR="00D41996" w:rsidRDefault="00D41996" w:rsidP="00D41996">
      <w:pPr>
        <w:pStyle w:val="ListParagraph"/>
        <w:ind w:left="360"/>
        <w:rPr>
          <w:rFonts w:ascii="Times New Roman" w:hAnsi="Times New Roman"/>
        </w:rPr>
      </w:pPr>
    </w:p>
    <w:p w14:paraId="49DB7812" w14:textId="04776957" w:rsidR="00BD0F6D" w:rsidRPr="00BD0F6D" w:rsidRDefault="00BD0F6D" w:rsidP="00D41996">
      <w:pPr>
        <w:pStyle w:val="ListParagraph"/>
        <w:ind w:left="360"/>
        <w:rPr>
          <w:rFonts w:ascii="Times New Roman" w:hAnsi="Times New Roman"/>
        </w:rPr>
      </w:pPr>
      <w:r w:rsidRPr="00BD0F6D">
        <w:rPr>
          <w:rFonts w:ascii="Times New Roman" w:hAnsi="Times New Roman"/>
        </w:rPr>
        <w:t xml:space="preserve">In the College of </w:t>
      </w:r>
      <w:r w:rsidR="001E6BC6">
        <w:rPr>
          <w:rFonts w:ascii="Times New Roman" w:hAnsi="Times New Roman"/>
        </w:rPr>
        <w:t>XXX</w:t>
      </w:r>
      <w:r w:rsidRPr="00BD0F6D">
        <w:rPr>
          <w:rFonts w:ascii="Times New Roman" w:hAnsi="Times New Roman"/>
        </w:rPr>
        <w:t xml:space="preserve">, endowed positions are used to hire for excellence or clear evidence of potential for excellence. </w:t>
      </w:r>
      <w:r w:rsidR="007779C2">
        <w:rPr>
          <w:rFonts w:ascii="Times New Roman" w:hAnsi="Times New Roman"/>
        </w:rPr>
        <w:t xml:space="preserve">Such </w:t>
      </w:r>
      <w:r w:rsidRPr="00BD0F6D">
        <w:rPr>
          <w:rFonts w:ascii="Times New Roman" w:hAnsi="Times New Roman"/>
        </w:rPr>
        <w:t xml:space="preserve">appointments are made to attract prominent hires or recognize excellence of existing faculty. </w:t>
      </w:r>
    </w:p>
    <w:p w14:paraId="4A2582D0" w14:textId="77777777" w:rsidR="00D41996" w:rsidRDefault="00D41996" w:rsidP="00D41996">
      <w:pPr>
        <w:pStyle w:val="ListParagraph"/>
        <w:ind w:left="360"/>
        <w:rPr>
          <w:rFonts w:ascii="Times New Roman" w:hAnsi="Times New Roman"/>
        </w:rPr>
      </w:pPr>
    </w:p>
    <w:p w14:paraId="19A91A9E" w14:textId="3BFA8311" w:rsidR="00BD0F6D" w:rsidRPr="00BD0F6D" w:rsidRDefault="00BD0F6D" w:rsidP="00D41996">
      <w:pPr>
        <w:pStyle w:val="ListParagraph"/>
        <w:ind w:left="360"/>
        <w:rPr>
          <w:rFonts w:ascii="Times New Roman" w:hAnsi="Times New Roman"/>
        </w:rPr>
      </w:pPr>
      <w:r w:rsidRPr="00BD0F6D">
        <w:rPr>
          <w:rFonts w:ascii="Times New Roman" w:hAnsi="Times New Roman"/>
        </w:rPr>
        <w:t>Appointments to endowed chairs are ordinarily made at senior tenure rank</w:t>
      </w:r>
      <w:r w:rsidR="007779C2">
        <w:rPr>
          <w:rFonts w:ascii="Times New Roman" w:hAnsi="Times New Roman"/>
        </w:rPr>
        <w:t>.</w:t>
      </w:r>
      <w:r w:rsidRPr="00BD0F6D">
        <w:rPr>
          <w:rFonts w:ascii="Times New Roman" w:hAnsi="Times New Roman"/>
        </w:rPr>
        <w:t xml:space="preserve"> </w:t>
      </w:r>
      <w:r w:rsidR="007779C2">
        <w:rPr>
          <w:rFonts w:ascii="Times New Roman" w:hAnsi="Times New Roman"/>
        </w:rPr>
        <w:t>A</w:t>
      </w:r>
      <w:r w:rsidRPr="00BD0F6D">
        <w:rPr>
          <w:rFonts w:ascii="Times New Roman" w:hAnsi="Times New Roman"/>
        </w:rPr>
        <w:t xml:space="preserve">ppointments to </w:t>
      </w:r>
      <w:r w:rsidR="007779C2">
        <w:rPr>
          <w:rFonts w:ascii="Times New Roman" w:hAnsi="Times New Roman"/>
        </w:rPr>
        <w:t>named</w:t>
      </w:r>
      <w:r w:rsidRPr="00BD0F6D">
        <w:rPr>
          <w:rFonts w:ascii="Times New Roman" w:hAnsi="Times New Roman"/>
        </w:rPr>
        <w:t xml:space="preserve"> professorships, when appropriate, can be made for early or mid-career faculty.</w:t>
      </w:r>
      <w:r w:rsidR="008B3448">
        <w:rPr>
          <w:rFonts w:ascii="Times New Roman" w:hAnsi="Times New Roman"/>
        </w:rPr>
        <w:t xml:space="preserve"> </w:t>
      </w:r>
    </w:p>
    <w:p w14:paraId="076ECC22" w14:textId="77777777" w:rsidR="00BD0F6D" w:rsidRPr="00BD0F6D" w:rsidRDefault="00BD0F6D" w:rsidP="00D41996">
      <w:pPr>
        <w:rPr>
          <w:b/>
          <w:bCs/>
          <w:color w:val="000000" w:themeColor="text1"/>
          <w:sz w:val="22"/>
          <w:szCs w:val="22"/>
        </w:rPr>
      </w:pPr>
    </w:p>
    <w:p w14:paraId="4099F8B0" w14:textId="20087930" w:rsidR="00BD0F6D" w:rsidRPr="00BD0F6D" w:rsidRDefault="0034118B" w:rsidP="0034118B">
      <w:pPr>
        <w:tabs>
          <w:tab w:val="left" w:pos="1080"/>
        </w:tabs>
        <w:ind w:left="720"/>
        <w:rPr>
          <w:b/>
          <w:bCs/>
          <w:color w:val="000000" w:themeColor="text1"/>
          <w:sz w:val="22"/>
          <w:szCs w:val="22"/>
        </w:rPr>
      </w:pPr>
      <w:r>
        <w:rPr>
          <w:b/>
          <w:bCs/>
          <w:color w:val="000000" w:themeColor="text1"/>
          <w:sz w:val="22"/>
          <w:szCs w:val="22"/>
        </w:rPr>
        <w:t>1</w:t>
      </w:r>
      <w:r>
        <w:rPr>
          <w:b/>
          <w:bCs/>
          <w:color w:val="000000" w:themeColor="text1"/>
          <w:sz w:val="22"/>
          <w:szCs w:val="22"/>
        </w:rPr>
        <w:tab/>
      </w:r>
      <w:r w:rsidR="00BD0F6D" w:rsidRPr="00BD0F6D">
        <w:rPr>
          <w:b/>
          <w:bCs/>
          <w:color w:val="000000" w:themeColor="text1"/>
          <w:sz w:val="22"/>
          <w:szCs w:val="22"/>
        </w:rPr>
        <w:t xml:space="preserve">Criteria for </w:t>
      </w:r>
      <w:r w:rsidR="007779C2">
        <w:rPr>
          <w:b/>
          <w:bCs/>
          <w:color w:val="000000" w:themeColor="text1"/>
          <w:sz w:val="22"/>
          <w:szCs w:val="22"/>
        </w:rPr>
        <w:t>A</w:t>
      </w:r>
      <w:r w:rsidR="00BD0F6D" w:rsidRPr="00BD0F6D">
        <w:rPr>
          <w:b/>
          <w:bCs/>
          <w:color w:val="000000" w:themeColor="text1"/>
          <w:sz w:val="22"/>
          <w:szCs w:val="22"/>
        </w:rPr>
        <w:t xml:space="preserve">ppointment and </w:t>
      </w:r>
      <w:r w:rsidR="007779C2">
        <w:rPr>
          <w:b/>
          <w:bCs/>
          <w:color w:val="000000" w:themeColor="text1"/>
          <w:sz w:val="22"/>
          <w:szCs w:val="22"/>
        </w:rPr>
        <w:t>R</w:t>
      </w:r>
      <w:r w:rsidR="00BD0F6D" w:rsidRPr="00BD0F6D">
        <w:rPr>
          <w:b/>
          <w:bCs/>
          <w:color w:val="000000" w:themeColor="text1"/>
          <w:sz w:val="22"/>
          <w:szCs w:val="22"/>
        </w:rPr>
        <w:t>eappointment</w:t>
      </w:r>
    </w:p>
    <w:p w14:paraId="6DE64496" w14:textId="77777777" w:rsidR="00BD0F6D" w:rsidRPr="00BD0F6D" w:rsidRDefault="00BD0F6D" w:rsidP="0034118B">
      <w:pPr>
        <w:tabs>
          <w:tab w:val="left" w:pos="1080"/>
        </w:tabs>
        <w:ind w:left="720"/>
        <w:rPr>
          <w:b/>
          <w:bCs/>
          <w:color w:val="000000" w:themeColor="text1"/>
          <w:sz w:val="22"/>
          <w:szCs w:val="22"/>
        </w:rPr>
      </w:pPr>
    </w:p>
    <w:p w14:paraId="401AE083" w14:textId="16A076E8" w:rsidR="00BD0F6D" w:rsidRPr="00D41996" w:rsidRDefault="00BD0F6D" w:rsidP="0034118B">
      <w:pPr>
        <w:tabs>
          <w:tab w:val="left" w:pos="1080"/>
        </w:tabs>
        <w:ind w:left="720"/>
        <w:rPr>
          <w:sz w:val="22"/>
          <w:szCs w:val="22"/>
        </w:rPr>
      </w:pPr>
      <w:r w:rsidRPr="001E6BC6">
        <w:rPr>
          <w:sz w:val="22"/>
          <w:szCs w:val="22"/>
        </w:rPr>
        <w:t xml:space="preserve">Appointments to endowed positions are based on an appropriate combination of recognized distinction as a scholar, teacher, researcher, or administrator; potential and willingness to provide leadership in terms of the university’s educational, scholarly, and </w:t>
      </w:r>
      <w:r w:rsidRPr="00D41996">
        <w:rPr>
          <w:sz w:val="22"/>
          <w:szCs w:val="22"/>
        </w:rPr>
        <w:t xml:space="preserve">service missions; high levels of collegiality and professionalism; demonstrated leadership and mentorship; and compatibility with the specifications established by the donor of the position. </w:t>
      </w:r>
      <w:r w:rsidR="00D41996" w:rsidRPr="00D41996">
        <w:rPr>
          <w:sz w:val="22"/>
          <w:szCs w:val="22"/>
        </w:rPr>
        <w:t>These positions also provide opportunities for leadership through mentorship of students, postdoctoral scholars and junior faculty</w:t>
      </w:r>
      <w:r w:rsidR="00D41996">
        <w:rPr>
          <w:sz w:val="22"/>
          <w:szCs w:val="22"/>
        </w:rPr>
        <w:t>. Those</w:t>
      </w:r>
      <w:r w:rsidRPr="00D41996">
        <w:rPr>
          <w:sz w:val="22"/>
          <w:szCs w:val="22"/>
        </w:rPr>
        <w:t xml:space="preserve"> who receive this honor must perform as exemplary scholars, excellent colleagues, and be faculty in whose accomplishments the university and donor can rightfully take pride.</w:t>
      </w:r>
    </w:p>
    <w:p w14:paraId="3AF59B3A" w14:textId="77777777" w:rsidR="00D41996" w:rsidRDefault="00D41996" w:rsidP="00D41996">
      <w:pPr>
        <w:ind w:left="360"/>
        <w:rPr>
          <w:sz w:val="22"/>
          <w:szCs w:val="22"/>
        </w:rPr>
      </w:pPr>
    </w:p>
    <w:p w14:paraId="397AF103" w14:textId="2C7FAA65" w:rsidR="00D41996" w:rsidRDefault="00BD0F6D" w:rsidP="000E3094">
      <w:pPr>
        <w:ind w:left="720"/>
        <w:rPr>
          <w:sz w:val="22"/>
          <w:szCs w:val="22"/>
        </w:rPr>
      </w:pPr>
      <w:r w:rsidRPr="00D41996">
        <w:rPr>
          <w:sz w:val="22"/>
          <w:szCs w:val="22"/>
        </w:rPr>
        <w:t>All endowed chair and endowed professorship appointments should follow criteria established in the endowment agreement</w:t>
      </w:r>
      <w:r w:rsidR="00D41996">
        <w:rPr>
          <w:sz w:val="22"/>
          <w:szCs w:val="22"/>
        </w:rPr>
        <w:t>.</w:t>
      </w:r>
    </w:p>
    <w:p w14:paraId="461DC496" w14:textId="77777777" w:rsidR="00D41996" w:rsidRDefault="00D41996" w:rsidP="000E3094">
      <w:pPr>
        <w:ind w:left="720"/>
        <w:rPr>
          <w:sz w:val="22"/>
          <w:szCs w:val="22"/>
        </w:rPr>
      </w:pPr>
    </w:p>
    <w:p w14:paraId="6223E88A" w14:textId="3D2FCA4E" w:rsidR="00BD0F6D" w:rsidRPr="00D41996" w:rsidRDefault="00D41996" w:rsidP="000E3094">
      <w:pPr>
        <w:ind w:left="720"/>
        <w:rPr>
          <w:sz w:val="22"/>
          <w:szCs w:val="22"/>
        </w:rPr>
      </w:pPr>
      <w:r>
        <w:rPr>
          <w:sz w:val="22"/>
          <w:szCs w:val="22"/>
        </w:rPr>
        <w:t>Initial appointment to an endowed position should</w:t>
      </w:r>
      <w:r w:rsidR="00BD0F6D" w:rsidRPr="00D41996">
        <w:rPr>
          <w:sz w:val="22"/>
          <w:szCs w:val="22"/>
        </w:rPr>
        <w:t xml:space="preserve"> not exceed five years.</w:t>
      </w:r>
      <w:r w:rsidR="001E6BC6" w:rsidRPr="00D41996">
        <w:rPr>
          <w:sz w:val="22"/>
          <w:szCs w:val="22"/>
        </w:rPr>
        <w:t xml:space="preserve"> </w:t>
      </w:r>
      <w:r w:rsidR="006030CA" w:rsidRPr="00D41996">
        <w:rPr>
          <w:sz w:val="22"/>
          <w:szCs w:val="22"/>
        </w:rPr>
        <w:t>The appointment, term</w:t>
      </w:r>
      <w:r w:rsidR="006030CA">
        <w:rPr>
          <w:sz w:val="22"/>
          <w:szCs w:val="22"/>
        </w:rPr>
        <w:t>,</w:t>
      </w:r>
      <w:r w:rsidR="006030CA" w:rsidRPr="00D41996">
        <w:rPr>
          <w:sz w:val="22"/>
          <w:szCs w:val="22"/>
        </w:rPr>
        <w:t xml:space="preserve"> and specific expectations are outlined in the initial letter of offer (for new recruits) and in a separate appointment letter (for existing faculty).</w:t>
      </w:r>
      <w:r w:rsidR="006030CA">
        <w:rPr>
          <w:sz w:val="22"/>
          <w:szCs w:val="22"/>
        </w:rPr>
        <w:t xml:space="preserve"> </w:t>
      </w:r>
      <w:r w:rsidRPr="00D41996">
        <w:rPr>
          <w:sz w:val="22"/>
          <w:szCs w:val="22"/>
        </w:rPr>
        <w:t>Successive renewals will be considered throughout the appointee’s remaining productive career. Renewal of endowed chairs and professorships is subject to satisfactory performance and continued faculty eminence. There should be no expectation or promise of renewal. In all cases, the university retains the right not to renew for any reason.</w:t>
      </w:r>
      <w:r w:rsidR="006030CA" w:rsidRPr="006030CA">
        <w:rPr>
          <w:sz w:val="22"/>
          <w:szCs w:val="22"/>
        </w:rPr>
        <w:t xml:space="preserve"> </w:t>
      </w:r>
    </w:p>
    <w:p w14:paraId="5E0B8D07" w14:textId="77777777" w:rsidR="00BD0F6D" w:rsidRPr="00BD0F6D" w:rsidRDefault="00BD0F6D" w:rsidP="000E3094">
      <w:pPr>
        <w:ind w:left="720"/>
        <w:rPr>
          <w:sz w:val="22"/>
          <w:szCs w:val="22"/>
        </w:rPr>
      </w:pPr>
    </w:p>
    <w:p w14:paraId="7C2E2AC5" w14:textId="7A89C481" w:rsidR="00BD0F6D" w:rsidRPr="00BD0F6D" w:rsidRDefault="000E3094" w:rsidP="000E3094">
      <w:pPr>
        <w:tabs>
          <w:tab w:val="left" w:pos="1080"/>
        </w:tabs>
        <w:ind w:left="720"/>
        <w:rPr>
          <w:b/>
          <w:bCs/>
          <w:color w:val="000000" w:themeColor="text1"/>
          <w:sz w:val="22"/>
          <w:szCs w:val="22"/>
        </w:rPr>
      </w:pPr>
      <w:r>
        <w:rPr>
          <w:b/>
          <w:bCs/>
          <w:color w:val="000000" w:themeColor="text1"/>
          <w:sz w:val="22"/>
          <w:szCs w:val="22"/>
        </w:rPr>
        <w:t>2</w:t>
      </w:r>
      <w:r>
        <w:rPr>
          <w:b/>
          <w:bCs/>
          <w:color w:val="000000" w:themeColor="text1"/>
          <w:sz w:val="22"/>
          <w:szCs w:val="22"/>
        </w:rPr>
        <w:tab/>
      </w:r>
      <w:r w:rsidR="00BD0F6D" w:rsidRPr="00BD0F6D">
        <w:rPr>
          <w:b/>
          <w:bCs/>
          <w:color w:val="000000" w:themeColor="text1"/>
          <w:sz w:val="22"/>
          <w:szCs w:val="22"/>
        </w:rPr>
        <w:t xml:space="preserve">Process for </w:t>
      </w:r>
      <w:r w:rsidR="007779C2">
        <w:rPr>
          <w:b/>
          <w:bCs/>
          <w:color w:val="000000" w:themeColor="text1"/>
          <w:sz w:val="22"/>
          <w:szCs w:val="22"/>
        </w:rPr>
        <w:t>A</w:t>
      </w:r>
      <w:r w:rsidR="00BD0F6D" w:rsidRPr="00BD0F6D">
        <w:rPr>
          <w:b/>
          <w:bCs/>
          <w:color w:val="000000" w:themeColor="text1"/>
          <w:sz w:val="22"/>
          <w:szCs w:val="22"/>
        </w:rPr>
        <w:t xml:space="preserve">ppointment and </w:t>
      </w:r>
      <w:r w:rsidR="007779C2">
        <w:rPr>
          <w:b/>
          <w:bCs/>
          <w:color w:val="000000" w:themeColor="text1"/>
          <w:sz w:val="22"/>
          <w:szCs w:val="22"/>
        </w:rPr>
        <w:t>R</w:t>
      </w:r>
      <w:r w:rsidR="00BD0F6D" w:rsidRPr="00BD0F6D">
        <w:rPr>
          <w:b/>
          <w:bCs/>
          <w:color w:val="000000" w:themeColor="text1"/>
          <w:sz w:val="22"/>
          <w:szCs w:val="22"/>
        </w:rPr>
        <w:t>eappointment</w:t>
      </w:r>
    </w:p>
    <w:p w14:paraId="122BB09E" w14:textId="77777777" w:rsidR="00BD0F6D" w:rsidRPr="00BD0F6D" w:rsidRDefault="00BD0F6D" w:rsidP="000E3094">
      <w:pPr>
        <w:ind w:left="720"/>
        <w:rPr>
          <w:b/>
          <w:bCs/>
          <w:color w:val="000000" w:themeColor="text1"/>
          <w:sz w:val="22"/>
          <w:szCs w:val="22"/>
        </w:rPr>
      </w:pPr>
    </w:p>
    <w:p w14:paraId="31236A5A" w14:textId="63695083" w:rsidR="00BD0F6D" w:rsidRPr="00D41996" w:rsidRDefault="00D41996" w:rsidP="000E3094">
      <w:pPr>
        <w:ind w:left="720"/>
        <w:rPr>
          <w:b/>
          <w:bCs/>
          <w:sz w:val="22"/>
          <w:szCs w:val="22"/>
        </w:rPr>
      </w:pPr>
      <w:r>
        <w:rPr>
          <w:sz w:val="22"/>
          <w:szCs w:val="22"/>
        </w:rPr>
        <w:t>A</w:t>
      </w:r>
      <w:r w:rsidR="00BD0F6D" w:rsidRPr="00D41996">
        <w:rPr>
          <w:sz w:val="22"/>
          <w:szCs w:val="22"/>
        </w:rPr>
        <w:t>ppointment</w:t>
      </w:r>
      <w:r>
        <w:rPr>
          <w:sz w:val="22"/>
          <w:szCs w:val="22"/>
        </w:rPr>
        <w:t>s</w:t>
      </w:r>
      <w:r w:rsidR="00BD0F6D" w:rsidRPr="00D41996">
        <w:rPr>
          <w:sz w:val="22"/>
          <w:szCs w:val="22"/>
        </w:rPr>
        <w:t xml:space="preserve"> and reappointment</w:t>
      </w:r>
      <w:r>
        <w:rPr>
          <w:sz w:val="22"/>
          <w:szCs w:val="22"/>
        </w:rPr>
        <w:t>s</w:t>
      </w:r>
      <w:r w:rsidR="00BD0F6D" w:rsidRPr="00D41996">
        <w:rPr>
          <w:sz w:val="22"/>
          <w:szCs w:val="22"/>
        </w:rPr>
        <w:t xml:space="preserve"> to endowed chairs or professorships follow the procedures outlined in the </w:t>
      </w:r>
      <w:hyperlink r:id="rId23" w:history="1">
        <w:r w:rsidR="00BD0F6D" w:rsidRPr="00D41996">
          <w:rPr>
            <w:rStyle w:val="Hyperlink"/>
            <w:sz w:val="22"/>
            <w:szCs w:val="22"/>
          </w:rPr>
          <w:t>Faculty Appointment</w:t>
        </w:r>
        <w:r>
          <w:rPr>
            <w:rStyle w:val="Hyperlink"/>
            <w:sz w:val="22"/>
            <w:szCs w:val="22"/>
          </w:rPr>
          <w:t>s</w:t>
        </w:r>
        <w:r w:rsidR="00BD0F6D" w:rsidRPr="00D41996">
          <w:rPr>
            <w:rStyle w:val="Hyperlink"/>
            <w:sz w:val="22"/>
            <w:szCs w:val="22"/>
          </w:rPr>
          <w:t xml:space="preserve"> Policy</w:t>
        </w:r>
      </w:hyperlink>
      <w:r w:rsidR="00BD0F6D" w:rsidRPr="00D41996">
        <w:rPr>
          <w:sz w:val="22"/>
          <w:szCs w:val="22"/>
        </w:rPr>
        <w:t xml:space="preserve"> </w:t>
      </w:r>
      <w:r>
        <w:rPr>
          <w:i/>
          <w:sz w:val="22"/>
          <w:szCs w:val="22"/>
        </w:rPr>
        <w:t>[</w:t>
      </w:r>
      <w:r w:rsidRPr="00D41996">
        <w:rPr>
          <w:i/>
          <w:color w:val="FF0000"/>
          <w:sz w:val="22"/>
          <w:szCs w:val="22"/>
        </w:rPr>
        <w:t xml:space="preserve">see </w:t>
      </w:r>
      <w:r w:rsidR="00BD0F6D" w:rsidRPr="00D41996">
        <w:rPr>
          <w:i/>
          <w:color w:val="FF0000"/>
          <w:sz w:val="22"/>
          <w:szCs w:val="22"/>
        </w:rPr>
        <w:t>page 9</w:t>
      </w:r>
      <w:r w:rsidRPr="00D41996">
        <w:rPr>
          <w:i/>
          <w:color w:val="FF0000"/>
          <w:sz w:val="22"/>
          <w:szCs w:val="22"/>
        </w:rPr>
        <w:t xml:space="preserve"> of the policy</w:t>
      </w:r>
      <w:r w:rsidR="008B3448">
        <w:rPr>
          <w:i/>
          <w:color w:val="FF0000"/>
          <w:sz w:val="22"/>
          <w:szCs w:val="22"/>
        </w:rPr>
        <w:t>].</w:t>
      </w:r>
    </w:p>
    <w:p w14:paraId="244FD8A3" w14:textId="77777777" w:rsidR="00D41996" w:rsidRDefault="00D41996" w:rsidP="00D41996">
      <w:pPr>
        <w:ind w:left="360"/>
        <w:rPr>
          <w:sz w:val="22"/>
          <w:szCs w:val="22"/>
        </w:rPr>
      </w:pPr>
    </w:p>
    <w:p w14:paraId="0060964A" w14:textId="77777777" w:rsidR="008B3448" w:rsidRDefault="008B3448" w:rsidP="008B3448">
      <w:pPr>
        <w:ind w:left="360"/>
        <w:jc w:val="center"/>
        <w:rPr>
          <w:i/>
          <w:color w:val="FF0000"/>
          <w:sz w:val="22"/>
          <w:szCs w:val="22"/>
        </w:rPr>
      </w:pPr>
      <w:r w:rsidRPr="008B3448">
        <w:rPr>
          <w:i/>
          <w:color w:val="FF0000"/>
          <w:sz w:val="22"/>
          <w:szCs w:val="22"/>
        </w:rPr>
        <w:t xml:space="preserve">Here colleges should describe their processes for appointment </w:t>
      </w:r>
    </w:p>
    <w:p w14:paraId="36E30387" w14:textId="7C450F15" w:rsidR="00BD0F6D" w:rsidRPr="008B3448" w:rsidRDefault="008B3448" w:rsidP="008B3448">
      <w:pPr>
        <w:ind w:left="360"/>
        <w:jc w:val="center"/>
        <w:rPr>
          <w:b/>
          <w:bCs/>
          <w:i/>
          <w:color w:val="FF0000"/>
          <w:sz w:val="22"/>
          <w:szCs w:val="22"/>
        </w:rPr>
      </w:pPr>
      <w:r w:rsidRPr="008B3448">
        <w:rPr>
          <w:i/>
          <w:color w:val="FF0000"/>
          <w:sz w:val="22"/>
          <w:szCs w:val="22"/>
        </w:rPr>
        <w:t>and reappointment to endowed positions.</w:t>
      </w:r>
    </w:p>
    <w:p w14:paraId="3E0B24C4" w14:textId="77777777" w:rsidR="00BD0F6D" w:rsidRPr="00D41996" w:rsidRDefault="00BD0F6D" w:rsidP="006030CA">
      <w:pPr>
        <w:rPr>
          <w:b/>
          <w:bCs/>
          <w:sz w:val="22"/>
          <w:szCs w:val="22"/>
        </w:rPr>
      </w:pPr>
    </w:p>
    <w:p w14:paraId="2B97391F" w14:textId="2C36CFD9" w:rsidR="00BD0F6D" w:rsidRPr="00A81934" w:rsidRDefault="00A81934" w:rsidP="000E3094">
      <w:pPr>
        <w:ind w:left="720"/>
        <w:rPr>
          <w:bCs/>
          <w:color w:val="000000" w:themeColor="text1"/>
          <w:sz w:val="22"/>
          <w:szCs w:val="22"/>
        </w:rPr>
      </w:pPr>
      <w:r>
        <w:rPr>
          <w:bCs/>
          <w:sz w:val="22"/>
          <w:szCs w:val="22"/>
        </w:rPr>
        <w:t>Information about a</w:t>
      </w:r>
      <w:r w:rsidR="00BD0F6D" w:rsidRPr="00A81934">
        <w:rPr>
          <w:bCs/>
          <w:color w:val="000000" w:themeColor="text1"/>
          <w:sz w:val="22"/>
          <w:szCs w:val="22"/>
        </w:rPr>
        <w:t>ppointment letters</w:t>
      </w:r>
      <w:r w:rsidR="008B3448">
        <w:rPr>
          <w:bCs/>
          <w:color w:val="000000" w:themeColor="text1"/>
          <w:sz w:val="22"/>
          <w:szCs w:val="22"/>
        </w:rPr>
        <w:t xml:space="preserve"> and</w:t>
      </w:r>
      <w:r>
        <w:rPr>
          <w:bCs/>
          <w:color w:val="000000" w:themeColor="text1"/>
          <w:sz w:val="22"/>
          <w:szCs w:val="22"/>
        </w:rPr>
        <w:t xml:space="preserve"> use of funds</w:t>
      </w:r>
      <w:r w:rsidR="008B3448">
        <w:rPr>
          <w:bCs/>
          <w:color w:val="000000" w:themeColor="text1"/>
          <w:sz w:val="22"/>
          <w:szCs w:val="22"/>
        </w:rPr>
        <w:t>,</w:t>
      </w:r>
      <w:r>
        <w:rPr>
          <w:bCs/>
          <w:color w:val="000000" w:themeColor="text1"/>
          <w:sz w:val="22"/>
          <w:szCs w:val="22"/>
        </w:rPr>
        <w:t xml:space="preserve"> including the process for annual review of fund balances</w:t>
      </w:r>
      <w:r w:rsidR="008B3448">
        <w:rPr>
          <w:bCs/>
          <w:color w:val="000000" w:themeColor="text1"/>
          <w:sz w:val="22"/>
          <w:szCs w:val="22"/>
        </w:rPr>
        <w:t xml:space="preserve">, and other details about endowed positions may be found in the documents linked </w:t>
      </w:r>
      <w:hyperlink r:id="rId24" w:history="1">
        <w:r w:rsidR="001E6A45" w:rsidRPr="001E6A45">
          <w:rPr>
            <w:rStyle w:val="Hyperlink"/>
            <w:bCs/>
            <w:sz w:val="22"/>
            <w:szCs w:val="22"/>
          </w:rPr>
          <w:t>here</w:t>
        </w:r>
      </w:hyperlink>
      <w:r w:rsidR="001E6A45">
        <w:rPr>
          <w:bCs/>
          <w:color w:val="000000" w:themeColor="text1"/>
          <w:sz w:val="22"/>
          <w:szCs w:val="22"/>
        </w:rPr>
        <w:t xml:space="preserve">. </w:t>
      </w:r>
    </w:p>
    <w:p w14:paraId="1507A844" w14:textId="77777777" w:rsidR="00BD0F6D" w:rsidRPr="00BB5B18" w:rsidRDefault="00BD0F6D" w:rsidP="00D41996">
      <w:pPr>
        <w:tabs>
          <w:tab w:val="left" w:pos="540"/>
        </w:tabs>
        <w:rPr>
          <w:sz w:val="22"/>
          <w:szCs w:val="22"/>
        </w:rPr>
      </w:pPr>
    </w:p>
    <w:p w14:paraId="16269886" w14:textId="77777777" w:rsidR="005A1BCA" w:rsidRPr="00BB5B18" w:rsidRDefault="0042497E" w:rsidP="007555BC">
      <w:pPr>
        <w:pStyle w:val="HeadingA"/>
      </w:pPr>
      <w:bookmarkStart w:id="16" w:name="_Toc413056437"/>
      <w:r w:rsidRPr="00BB5B18">
        <w:t>V</w:t>
      </w:r>
      <w:r w:rsidR="009B79A8" w:rsidRPr="00BB5B18">
        <w:tab/>
      </w:r>
      <w:r w:rsidR="001A1D02" w:rsidRPr="00BB5B18">
        <w:t xml:space="preserve">Organization of </w:t>
      </w:r>
      <w:r w:rsidR="005A1BCA" w:rsidRPr="00BB5B18">
        <w:t>the College</w:t>
      </w:r>
    </w:p>
    <w:p w14:paraId="4A26321D" w14:textId="77777777" w:rsidR="005A1BCA" w:rsidRPr="00BB5B18" w:rsidRDefault="005A1BCA" w:rsidP="007555BC">
      <w:pPr>
        <w:pStyle w:val="HeadingA"/>
      </w:pPr>
    </w:p>
    <w:p w14:paraId="28F3C16B" w14:textId="21855204" w:rsidR="005A1BCA" w:rsidRPr="00BB5B18" w:rsidRDefault="00463C99" w:rsidP="005A1BCA">
      <w:pPr>
        <w:tabs>
          <w:tab w:val="left" w:pos="540"/>
        </w:tabs>
        <w:rPr>
          <w:sz w:val="22"/>
          <w:szCs w:val="22"/>
        </w:rPr>
      </w:pPr>
      <w:r>
        <w:rPr>
          <w:sz w:val="22"/>
          <w:szCs w:val="22"/>
        </w:rPr>
        <w:t>The c</w:t>
      </w:r>
      <w:r w:rsidR="005A1BCA" w:rsidRPr="00BB5B18">
        <w:rPr>
          <w:sz w:val="22"/>
          <w:szCs w:val="22"/>
        </w:rPr>
        <w:t>ollege is organized into the following Tenure-Initiating Units:</w:t>
      </w:r>
    </w:p>
    <w:p w14:paraId="1D2419B7" w14:textId="77777777" w:rsidR="005A1BCA" w:rsidRPr="00BB5B18" w:rsidRDefault="005A1BCA" w:rsidP="005A1BCA">
      <w:pPr>
        <w:tabs>
          <w:tab w:val="left" w:pos="540"/>
        </w:tabs>
        <w:rPr>
          <w:sz w:val="22"/>
          <w:szCs w:val="22"/>
        </w:rPr>
      </w:pPr>
    </w:p>
    <w:p w14:paraId="2A4FEFFA" w14:textId="09DCC4AA" w:rsidR="005A1BCA" w:rsidRPr="00DA56D4" w:rsidRDefault="00463C99" w:rsidP="005A1BCA">
      <w:pPr>
        <w:pStyle w:val="HeadingB"/>
        <w:jc w:val="center"/>
        <w:rPr>
          <w:b w:val="0"/>
          <w:i/>
          <w:color w:val="C00000"/>
        </w:rPr>
      </w:pPr>
      <w:r w:rsidRPr="00DA56D4">
        <w:rPr>
          <w:b w:val="0"/>
          <w:i/>
          <w:color w:val="C00000"/>
        </w:rPr>
        <w:t>List the c</w:t>
      </w:r>
      <w:r w:rsidR="005A1BCA" w:rsidRPr="00DA56D4">
        <w:rPr>
          <w:b w:val="0"/>
          <w:i/>
          <w:color w:val="C00000"/>
        </w:rPr>
        <w:t>ollege’s tenure-initiating units.</w:t>
      </w:r>
    </w:p>
    <w:p w14:paraId="76B8D42C" w14:textId="77777777" w:rsidR="005A1BCA" w:rsidRPr="00DA56D4" w:rsidRDefault="005A1BCA" w:rsidP="007555BC">
      <w:pPr>
        <w:pStyle w:val="HeadingA"/>
      </w:pPr>
    </w:p>
    <w:p w14:paraId="1A6E25C0" w14:textId="1C131352" w:rsidR="007D66BD" w:rsidRPr="00BB5B18" w:rsidRDefault="0042497E" w:rsidP="007555BC">
      <w:pPr>
        <w:pStyle w:val="HeadingA"/>
      </w:pPr>
      <w:bookmarkStart w:id="17" w:name="_Toc413056438"/>
      <w:bookmarkEnd w:id="16"/>
      <w:r w:rsidRPr="00BB5B18">
        <w:t>VI</w:t>
      </w:r>
      <w:r w:rsidR="009B79A8" w:rsidRPr="00BB5B18">
        <w:tab/>
      </w:r>
      <w:r w:rsidR="001A1D02" w:rsidRPr="00BB5B18">
        <w:t xml:space="preserve">Overview of </w:t>
      </w:r>
      <w:r w:rsidR="007D4273" w:rsidRPr="00BB5B18">
        <w:t>College</w:t>
      </w:r>
      <w:r w:rsidR="001A1D02" w:rsidRPr="00BB5B18">
        <w:t xml:space="preserve"> Decision-Making</w:t>
      </w:r>
      <w:bookmarkEnd w:id="17"/>
    </w:p>
    <w:p w14:paraId="0EAAFFA9" w14:textId="77777777" w:rsidR="007D66BD" w:rsidRPr="00BB5B18" w:rsidRDefault="007D66BD" w:rsidP="007555BC">
      <w:pPr>
        <w:tabs>
          <w:tab w:val="left" w:pos="540"/>
        </w:tabs>
        <w:rPr>
          <w:sz w:val="22"/>
          <w:szCs w:val="22"/>
        </w:rPr>
      </w:pPr>
    </w:p>
    <w:p w14:paraId="511E9FC1" w14:textId="1413F406" w:rsidR="007D66BD" w:rsidRPr="00BB5B18" w:rsidRDefault="007D66BD" w:rsidP="007555BC">
      <w:pPr>
        <w:tabs>
          <w:tab w:val="left" w:pos="540"/>
        </w:tabs>
        <w:rPr>
          <w:sz w:val="22"/>
          <w:szCs w:val="22"/>
        </w:rPr>
      </w:pPr>
      <w:r w:rsidRPr="00BB5B18">
        <w:rPr>
          <w:sz w:val="22"/>
          <w:szCs w:val="22"/>
        </w:rPr>
        <w:t xml:space="preserve">Policy and program decisions are made in a number of ways: by the </w:t>
      </w:r>
      <w:r w:rsidR="00463C99">
        <w:rPr>
          <w:sz w:val="22"/>
          <w:szCs w:val="22"/>
        </w:rPr>
        <w:t>c</w:t>
      </w:r>
      <w:r w:rsidR="007D4273" w:rsidRPr="00BB5B18">
        <w:rPr>
          <w:sz w:val="22"/>
          <w:szCs w:val="22"/>
        </w:rPr>
        <w:t>ollege</w:t>
      </w:r>
      <w:r w:rsidRPr="00BB5B18">
        <w:rPr>
          <w:sz w:val="22"/>
          <w:szCs w:val="22"/>
        </w:rPr>
        <w:t xml:space="preserve"> faculty as a whole, by standing or special committees of the </w:t>
      </w:r>
      <w:r w:rsidR="00463C99">
        <w:rPr>
          <w:sz w:val="22"/>
          <w:szCs w:val="22"/>
        </w:rPr>
        <w:t>c</w:t>
      </w:r>
      <w:r w:rsidR="007D4273" w:rsidRPr="00BB5B18">
        <w:rPr>
          <w:sz w:val="22"/>
          <w:szCs w:val="22"/>
        </w:rPr>
        <w:t>ollege</w:t>
      </w:r>
      <w:r w:rsidRPr="00BB5B18">
        <w:rPr>
          <w:sz w:val="22"/>
          <w:szCs w:val="22"/>
        </w:rPr>
        <w:t xml:space="preserve">, or by the </w:t>
      </w:r>
      <w:r w:rsidR="00463C99">
        <w:rPr>
          <w:sz w:val="22"/>
          <w:szCs w:val="22"/>
        </w:rPr>
        <w:t>d</w:t>
      </w:r>
      <w:r w:rsidR="007D4273" w:rsidRPr="00BB5B18">
        <w:rPr>
          <w:sz w:val="22"/>
          <w:szCs w:val="22"/>
        </w:rPr>
        <w:t>ean</w:t>
      </w:r>
      <w:r w:rsidRPr="00BB5B18">
        <w:rPr>
          <w:sz w:val="22"/>
          <w:szCs w:val="22"/>
        </w:rPr>
        <w:t xml:space="preserve">. The nature and importance of any individual matter determine how it is addressed. </w:t>
      </w:r>
      <w:r w:rsidR="007D4273" w:rsidRPr="00BB5B18">
        <w:rPr>
          <w:sz w:val="22"/>
          <w:szCs w:val="22"/>
        </w:rPr>
        <w:t>College</w:t>
      </w:r>
      <w:r w:rsidRPr="00BB5B18">
        <w:rPr>
          <w:sz w:val="22"/>
          <w:szCs w:val="22"/>
        </w:rPr>
        <w:t xml:space="preserve">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14:paraId="1EE39325" w14:textId="77777777" w:rsidR="007D66BD" w:rsidRPr="00BB5B18" w:rsidRDefault="007D66BD" w:rsidP="007555BC">
      <w:pPr>
        <w:tabs>
          <w:tab w:val="left" w:pos="540"/>
        </w:tabs>
        <w:rPr>
          <w:sz w:val="22"/>
          <w:szCs w:val="22"/>
        </w:rPr>
      </w:pPr>
    </w:p>
    <w:p w14:paraId="1B90B8BA" w14:textId="3174D996" w:rsidR="007D66BD" w:rsidRPr="00BB5B18" w:rsidRDefault="0042497E" w:rsidP="007555BC">
      <w:pPr>
        <w:pStyle w:val="HeadingA"/>
      </w:pPr>
      <w:bookmarkStart w:id="18" w:name="_Toc413056439"/>
      <w:r w:rsidRPr="00BB5B18">
        <w:t>VII</w:t>
      </w:r>
      <w:r w:rsidR="009B79A8" w:rsidRPr="00BB5B18">
        <w:tab/>
      </w:r>
      <w:r w:rsidR="007D4273" w:rsidRPr="00BB5B18">
        <w:t>College</w:t>
      </w:r>
      <w:r w:rsidR="001A1D02" w:rsidRPr="00BB5B18">
        <w:t xml:space="preserve"> Administration</w:t>
      </w:r>
      <w:bookmarkEnd w:id="18"/>
    </w:p>
    <w:p w14:paraId="1A0B7996" w14:textId="77777777" w:rsidR="009B79A8" w:rsidRPr="00BB5B18" w:rsidRDefault="009B79A8" w:rsidP="007555BC">
      <w:pPr>
        <w:tabs>
          <w:tab w:val="left" w:pos="540"/>
        </w:tabs>
        <w:rPr>
          <w:b/>
          <w:bCs/>
          <w:sz w:val="22"/>
          <w:szCs w:val="22"/>
        </w:rPr>
      </w:pPr>
    </w:p>
    <w:p w14:paraId="454423F1" w14:textId="3DFE4DB2" w:rsidR="007D66BD" w:rsidRPr="00BB5B18" w:rsidRDefault="0042497E" w:rsidP="007555BC">
      <w:pPr>
        <w:pStyle w:val="HeadingB"/>
        <w:ind w:left="360"/>
      </w:pPr>
      <w:bookmarkStart w:id="19" w:name="_Toc413056440"/>
      <w:r w:rsidRPr="00BB5B18">
        <w:t>A</w:t>
      </w:r>
      <w:r w:rsidR="00926C8A" w:rsidRPr="00BB5B18">
        <w:tab/>
      </w:r>
      <w:r w:rsidR="009B79A8" w:rsidRPr="00BB5B18">
        <w:tab/>
      </w:r>
      <w:bookmarkEnd w:id="19"/>
      <w:r w:rsidR="007D4273" w:rsidRPr="00BB5B18">
        <w:t>Dean</w:t>
      </w:r>
    </w:p>
    <w:p w14:paraId="6223B415" w14:textId="77777777" w:rsidR="007D66BD" w:rsidRPr="00BB5B18" w:rsidRDefault="007D66BD" w:rsidP="007555BC">
      <w:pPr>
        <w:tabs>
          <w:tab w:val="left" w:pos="540"/>
        </w:tabs>
        <w:ind w:left="360"/>
        <w:rPr>
          <w:sz w:val="22"/>
          <w:szCs w:val="22"/>
        </w:rPr>
      </w:pPr>
    </w:p>
    <w:p w14:paraId="0EC07A2D" w14:textId="7851E8AF" w:rsidR="007D66BD" w:rsidRPr="00BB5B18" w:rsidRDefault="007D66BD" w:rsidP="007555BC">
      <w:pPr>
        <w:tabs>
          <w:tab w:val="left" w:pos="540"/>
        </w:tabs>
        <w:ind w:left="360"/>
        <w:rPr>
          <w:sz w:val="22"/>
          <w:szCs w:val="22"/>
        </w:rPr>
      </w:pPr>
      <w:r w:rsidRPr="00BB5B18">
        <w:rPr>
          <w:sz w:val="22"/>
          <w:szCs w:val="22"/>
        </w:rPr>
        <w:t xml:space="preserve">The primary responsibilities of the </w:t>
      </w:r>
      <w:r w:rsidR="00463C99">
        <w:rPr>
          <w:sz w:val="22"/>
          <w:szCs w:val="22"/>
        </w:rPr>
        <w:t>d</w:t>
      </w:r>
      <w:r w:rsidR="007D4273" w:rsidRPr="00BB5B18">
        <w:rPr>
          <w:sz w:val="22"/>
          <w:szCs w:val="22"/>
        </w:rPr>
        <w:t>ean</w:t>
      </w:r>
      <w:r w:rsidRPr="00BB5B18">
        <w:rPr>
          <w:sz w:val="22"/>
          <w:szCs w:val="22"/>
        </w:rPr>
        <w:t xml:space="preserve"> are set forth in Faculty Rule </w:t>
      </w:r>
      <w:hyperlink r:id="rId25" w:history="1">
        <w:r w:rsidRPr="00BB5B18">
          <w:rPr>
            <w:rStyle w:val="Hyperlink"/>
            <w:sz w:val="22"/>
            <w:szCs w:val="22"/>
          </w:rPr>
          <w:t>3335-3-</w:t>
        </w:r>
        <w:r w:rsidR="00AE7C7F" w:rsidRPr="00BB5B18">
          <w:rPr>
            <w:rStyle w:val="Hyperlink"/>
            <w:sz w:val="22"/>
            <w:szCs w:val="22"/>
          </w:rPr>
          <w:t>29</w:t>
        </w:r>
      </w:hyperlink>
      <w:r w:rsidRPr="00BB5B18">
        <w:rPr>
          <w:sz w:val="22"/>
          <w:szCs w:val="22"/>
        </w:rPr>
        <w:t>.</w:t>
      </w:r>
      <w:r w:rsidR="006D5BBF" w:rsidRPr="00BB5B18">
        <w:rPr>
          <w:sz w:val="22"/>
          <w:szCs w:val="22"/>
        </w:rPr>
        <w:t xml:space="preserve"> </w:t>
      </w:r>
      <w:r w:rsidRPr="00BB5B18">
        <w:rPr>
          <w:sz w:val="22"/>
          <w:szCs w:val="22"/>
        </w:rPr>
        <w:t xml:space="preserve">This rule requires the </w:t>
      </w:r>
      <w:r w:rsidR="00463C99">
        <w:rPr>
          <w:sz w:val="22"/>
          <w:szCs w:val="22"/>
        </w:rPr>
        <w:t>d</w:t>
      </w:r>
      <w:r w:rsidR="007D4273" w:rsidRPr="00BB5B18">
        <w:rPr>
          <w:sz w:val="22"/>
          <w:szCs w:val="22"/>
        </w:rPr>
        <w:t>ean</w:t>
      </w:r>
      <w:r w:rsidRPr="00BB5B18">
        <w:rPr>
          <w:sz w:val="22"/>
          <w:szCs w:val="22"/>
        </w:rPr>
        <w:t xml:space="preserve"> to develop, in consultation with the faculty, a Pattern of Administration with specified minimum content. The rule, along with Faculty Rule </w:t>
      </w:r>
      <w:hyperlink r:id="rId26" w:history="1">
        <w:r w:rsidRPr="00BB5B18">
          <w:rPr>
            <w:rStyle w:val="Hyperlink"/>
            <w:sz w:val="22"/>
            <w:szCs w:val="22"/>
          </w:rPr>
          <w:t>3335-6</w:t>
        </w:r>
      </w:hyperlink>
      <w:r w:rsidR="0009082B" w:rsidRPr="00BB5B18">
        <w:rPr>
          <w:sz w:val="22"/>
          <w:szCs w:val="22"/>
        </w:rPr>
        <w:t>,</w:t>
      </w:r>
      <w:r w:rsidRPr="00BB5B18">
        <w:rPr>
          <w:sz w:val="22"/>
          <w:szCs w:val="22"/>
        </w:rPr>
        <w:t xml:space="preserve"> also requires the </w:t>
      </w:r>
      <w:r w:rsidR="00463C99">
        <w:rPr>
          <w:sz w:val="22"/>
          <w:szCs w:val="22"/>
        </w:rPr>
        <w:t>d</w:t>
      </w:r>
      <w:r w:rsidR="007D4273" w:rsidRPr="00BB5B18">
        <w:rPr>
          <w:sz w:val="22"/>
          <w:szCs w:val="22"/>
        </w:rPr>
        <w:t>ean</w:t>
      </w:r>
      <w:r w:rsidRPr="00BB5B18">
        <w:rPr>
          <w:sz w:val="22"/>
          <w:szCs w:val="22"/>
        </w:rPr>
        <w:t xml:space="preserve"> to prepare, in consultation with the faculty, a document setting forth policies and procedures pertinent to</w:t>
      </w:r>
      <w:r w:rsidR="008C7F7E" w:rsidRPr="00BB5B18">
        <w:rPr>
          <w:sz w:val="22"/>
          <w:szCs w:val="22"/>
        </w:rPr>
        <w:t xml:space="preserve"> appointments, reappointments,</w:t>
      </w:r>
      <w:r w:rsidRPr="00BB5B18">
        <w:rPr>
          <w:sz w:val="22"/>
          <w:szCs w:val="22"/>
        </w:rPr>
        <w:t xml:space="preserve"> promotion and tenure.</w:t>
      </w:r>
    </w:p>
    <w:p w14:paraId="091BBD15" w14:textId="77777777" w:rsidR="007D66BD" w:rsidRPr="00BB5B18" w:rsidRDefault="007D66BD" w:rsidP="007555BC">
      <w:pPr>
        <w:tabs>
          <w:tab w:val="left" w:pos="540"/>
        </w:tabs>
        <w:ind w:left="360"/>
        <w:rPr>
          <w:sz w:val="22"/>
          <w:szCs w:val="22"/>
        </w:rPr>
      </w:pPr>
    </w:p>
    <w:p w14:paraId="083192F8" w14:textId="04C69305" w:rsidR="007D66BD" w:rsidRPr="00463C99" w:rsidRDefault="007D66BD" w:rsidP="007555BC">
      <w:pPr>
        <w:tabs>
          <w:tab w:val="left" w:pos="540"/>
        </w:tabs>
        <w:ind w:left="360"/>
        <w:rPr>
          <w:sz w:val="22"/>
          <w:szCs w:val="22"/>
        </w:rPr>
      </w:pPr>
      <w:r w:rsidRPr="00BB5B18">
        <w:rPr>
          <w:sz w:val="22"/>
          <w:szCs w:val="22"/>
        </w:rPr>
        <w:t xml:space="preserve">Other responsibilities of the </w:t>
      </w:r>
      <w:r w:rsidR="00463C99">
        <w:rPr>
          <w:sz w:val="22"/>
          <w:szCs w:val="22"/>
        </w:rPr>
        <w:t>d</w:t>
      </w:r>
      <w:r w:rsidR="007D4273" w:rsidRPr="00BB5B18">
        <w:rPr>
          <w:sz w:val="22"/>
          <w:szCs w:val="22"/>
        </w:rPr>
        <w:t>ean</w:t>
      </w:r>
      <w:r w:rsidRPr="00BB5B18">
        <w:rPr>
          <w:sz w:val="22"/>
          <w:szCs w:val="22"/>
        </w:rPr>
        <w:t xml:space="preserve">, not specifically noted elsewhere in this Pattern of Administration, are paraphrased and </w:t>
      </w:r>
      <w:r w:rsidRPr="00463C99">
        <w:rPr>
          <w:sz w:val="22"/>
          <w:szCs w:val="22"/>
        </w:rPr>
        <w:t>summarized below.</w:t>
      </w:r>
    </w:p>
    <w:p w14:paraId="70DFDA61" w14:textId="77777777" w:rsidR="007D66BD" w:rsidRPr="00463C99" w:rsidRDefault="007D66BD" w:rsidP="007555BC">
      <w:pPr>
        <w:tabs>
          <w:tab w:val="left" w:pos="540"/>
        </w:tabs>
        <w:rPr>
          <w:sz w:val="22"/>
          <w:szCs w:val="22"/>
        </w:rPr>
      </w:pPr>
    </w:p>
    <w:p w14:paraId="3613BF14" w14:textId="682651C6"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preside at meetings of the </w:t>
      </w:r>
      <w:r w:rsidR="00463C99" w:rsidRPr="00463C99">
        <w:rPr>
          <w:rFonts w:ascii="Times New Roman" w:hAnsi="Times New Roman"/>
          <w:lang w:val="en"/>
        </w:rPr>
        <w:t>college</w:t>
      </w:r>
      <w:r w:rsidRPr="00463C99">
        <w:rPr>
          <w:rFonts w:ascii="Times New Roman" w:hAnsi="Times New Roman"/>
          <w:lang w:val="en"/>
        </w:rPr>
        <w:t xml:space="preserve"> faculty and to appoint all </w:t>
      </w:r>
      <w:r w:rsidR="00463C99" w:rsidRPr="00463C99">
        <w:rPr>
          <w:rFonts w:ascii="Times New Roman" w:hAnsi="Times New Roman"/>
          <w:lang w:val="en"/>
        </w:rPr>
        <w:t>college</w:t>
      </w:r>
      <w:r w:rsidRPr="00463C99">
        <w:rPr>
          <w:rFonts w:ascii="Times New Roman" w:hAnsi="Times New Roman"/>
          <w:lang w:val="en"/>
        </w:rPr>
        <w:t xml:space="preserve"> committees unless their membership has been designated by faculty rule or by the </w:t>
      </w:r>
      <w:r w:rsidR="00463C99" w:rsidRPr="00463C99">
        <w:rPr>
          <w:rFonts w:ascii="Times New Roman" w:hAnsi="Times New Roman"/>
          <w:lang w:val="en"/>
        </w:rPr>
        <w:t>college</w:t>
      </w:r>
      <w:r w:rsidRPr="00463C99">
        <w:rPr>
          <w:rFonts w:ascii="Times New Roman" w:hAnsi="Times New Roman"/>
          <w:lang w:val="en"/>
        </w:rPr>
        <w:t xml:space="preserve"> faculty.</w:t>
      </w:r>
    </w:p>
    <w:p w14:paraId="2E9620FB" w14:textId="37DFD85B" w:rsidR="00AE7C7F" w:rsidRPr="00463C99" w:rsidRDefault="00AE7C7F" w:rsidP="00ED04DC">
      <w:pPr>
        <w:pStyle w:val="ListParagraph"/>
        <w:numPr>
          <w:ilvl w:val="0"/>
          <w:numId w:val="9"/>
        </w:numPr>
        <w:rPr>
          <w:rFonts w:ascii="Times New Roman" w:hAnsi="Times New Roman"/>
          <w:lang w:val="en"/>
        </w:rPr>
      </w:pPr>
      <w:r w:rsidRPr="00463C99">
        <w:rPr>
          <w:rFonts w:ascii="Times New Roman" w:hAnsi="Times New Roman"/>
          <w:lang w:val="en"/>
        </w:rPr>
        <w:t>To approve courses of study for students in his</w:t>
      </w:r>
      <w:r w:rsidR="00ED04DC">
        <w:rPr>
          <w:rFonts w:ascii="Times New Roman" w:hAnsi="Times New Roman"/>
          <w:lang w:val="en"/>
        </w:rPr>
        <w:t>/</w:t>
      </w:r>
      <w:r w:rsidRPr="00463C99">
        <w:rPr>
          <w:rFonts w:ascii="Times New Roman" w:hAnsi="Times New Roman"/>
          <w:lang w:val="en"/>
        </w:rPr>
        <w:t>her</w:t>
      </w:r>
      <w:r w:rsidR="00ED04DC">
        <w:rPr>
          <w:rFonts w:ascii="Times New Roman" w:hAnsi="Times New Roman"/>
          <w:lang w:val="en"/>
        </w:rPr>
        <w:t>/their</w:t>
      </w:r>
      <w:r w:rsidRPr="00463C99">
        <w:rPr>
          <w:rFonts w:ascii="Times New Roman" w:hAnsi="Times New Roman"/>
          <w:lang w:val="en"/>
        </w:rPr>
        <w:t xml:space="preserve"> </w:t>
      </w:r>
      <w:r w:rsidR="00463C99" w:rsidRPr="00463C99">
        <w:rPr>
          <w:rFonts w:ascii="Times New Roman" w:hAnsi="Times New Roman"/>
          <w:lang w:val="en"/>
        </w:rPr>
        <w:t>college</w:t>
      </w:r>
      <w:r w:rsidRPr="00463C99">
        <w:rPr>
          <w:rFonts w:ascii="Times New Roman" w:hAnsi="Times New Roman"/>
          <w:lang w:val="en"/>
        </w:rPr>
        <w:t xml:space="preserve">, to warn students who are delinquent in their studies and to recommend appropriate student disciplinary action to the appropriate </w:t>
      </w:r>
      <w:r w:rsidR="000C3561">
        <w:rPr>
          <w:rFonts w:ascii="Times New Roman" w:hAnsi="Times New Roman"/>
          <w:lang w:val="en"/>
        </w:rPr>
        <w:t>u</w:t>
      </w:r>
      <w:r w:rsidR="007D4273" w:rsidRPr="00463C99">
        <w:rPr>
          <w:rFonts w:ascii="Times New Roman" w:hAnsi="Times New Roman"/>
          <w:lang w:val="en"/>
        </w:rPr>
        <w:t>niversity</w:t>
      </w:r>
      <w:r w:rsidRPr="00463C99">
        <w:rPr>
          <w:rFonts w:ascii="Times New Roman" w:hAnsi="Times New Roman"/>
          <w:lang w:val="en"/>
        </w:rPr>
        <w:t xml:space="preserve"> disciplinary body or official.</w:t>
      </w:r>
    </w:p>
    <w:p w14:paraId="507C184C" w14:textId="0B34272A"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present candidates for degrees to the </w:t>
      </w:r>
      <w:r w:rsidR="00894984" w:rsidRPr="00463C99">
        <w:rPr>
          <w:rFonts w:ascii="Times New Roman" w:hAnsi="Times New Roman"/>
          <w:lang w:val="en"/>
        </w:rPr>
        <w:t>p</w:t>
      </w:r>
      <w:r w:rsidRPr="00463C99">
        <w:rPr>
          <w:rFonts w:ascii="Times New Roman" w:hAnsi="Times New Roman"/>
          <w:lang w:val="en"/>
        </w:rPr>
        <w:t xml:space="preserve">resident on behalf of the </w:t>
      </w:r>
      <w:r w:rsidR="00463C99" w:rsidRPr="00463C99">
        <w:rPr>
          <w:rFonts w:ascii="Times New Roman" w:hAnsi="Times New Roman"/>
          <w:lang w:val="en"/>
        </w:rPr>
        <w:t>college</w:t>
      </w:r>
      <w:r w:rsidRPr="00463C99">
        <w:rPr>
          <w:rFonts w:ascii="Times New Roman" w:hAnsi="Times New Roman"/>
          <w:lang w:val="en"/>
        </w:rPr>
        <w:t xml:space="preserve"> faculty and to serve as a member of the </w:t>
      </w:r>
      <w:r w:rsidR="00894984" w:rsidRPr="00463C99">
        <w:rPr>
          <w:rFonts w:ascii="Times New Roman" w:hAnsi="Times New Roman"/>
          <w:lang w:val="en"/>
        </w:rPr>
        <w:t xml:space="preserve">Council of </w:t>
      </w:r>
      <w:r w:rsidR="007D4273" w:rsidRPr="00463C99">
        <w:rPr>
          <w:rFonts w:ascii="Times New Roman" w:hAnsi="Times New Roman"/>
          <w:lang w:val="en"/>
        </w:rPr>
        <w:t>Dean</w:t>
      </w:r>
      <w:r w:rsidRPr="00463C99">
        <w:rPr>
          <w:rFonts w:ascii="Times New Roman" w:hAnsi="Times New Roman"/>
          <w:lang w:val="en"/>
        </w:rPr>
        <w:t xml:space="preserve">s (see Rule </w:t>
      </w:r>
      <w:hyperlink r:id="rId27" w:history="1">
        <w:r w:rsidRPr="00BB5B18">
          <w:rPr>
            <w:rStyle w:val="Hyperlink"/>
            <w:rFonts w:ascii="Times New Roman" w:hAnsi="Times New Roman"/>
            <w:lang w:val="en"/>
          </w:rPr>
          <w:t>3335-3-22</w:t>
        </w:r>
      </w:hyperlink>
      <w:r w:rsidRPr="00BB5B18">
        <w:rPr>
          <w:rFonts w:ascii="Times New Roman" w:hAnsi="Times New Roman"/>
          <w:color w:val="333333"/>
          <w:lang w:val="en"/>
        </w:rPr>
        <w:t xml:space="preserve"> </w:t>
      </w:r>
      <w:r w:rsidRPr="00463C99">
        <w:rPr>
          <w:rFonts w:ascii="Times New Roman" w:hAnsi="Times New Roman"/>
          <w:lang w:val="en"/>
        </w:rPr>
        <w:t>of the Administrative Code).</w:t>
      </w:r>
    </w:p>
    <w:p w14:paraId="43BCF0A7" w14:textId="312FDD8E" w:rsidR="00AE7C7F" w:rsidRPr="00463C99" w:rsidRDefault="00AE7C7F" w:rsidP="007555BC">
      <w:pPr>
        <w:pStyle w:val="ListParagraph"/>
        <w:numPr>
          <w:ilvl w:val="0"/>
          <w:numId w:val="9"/>
        </w:numPr>
        <w:rPr>
          <w:rFonts w:ascii="Times New Roman" w:hAnsi="Times New Roman"/>
          <w:lang w:val="en"/>
        </w:rPr>
      </w:pPr>
      <w:r w:rsidRPr="00463C99">
        <w:rPr>
          <w:rFonts w:ascii="Times New Roman" w:hAnsi="Times New Roman"/>
          <w:lang w:val="en"/>
        </w:rPr>
        <w:t xml:space="preserve">After consultation with the </w:t>
      </w:r>
      <w:r w:rsidR="007D4273" w:rsidRPr="00463C99">
        <w:rPr>
          <w:rFonts w:ascii="Times New Roman" w:hAnsi="Times New Roman"/>
          <w:lang w:val="en"/>
        </w:rPr>
        <w:t>TIU heads</w:t>
      </w:r>
      <w:r w:rsidRPr="00463C99">
        <w:rPr>
          <w:rFonts w:ascii="Times New Roman" w:hAnsi="Times New Roman"/>
          <w:lang w:val="en"/>
        </w:rPr>
        <w:t xml:space="preserve"> within the </w:t>
      </w:r>
      <w:r w:rsidR="00463C99" w:rsidRPr="00463C99">
        <w:rPr>
          <w:rFonts w:ascii="Times New Roman" w:hAnsi="Times New Roman"/>
          <w:lang w:val="en"/>
        </w:rPr>
        <w:t>college</w:t>
      </w:r>
      <w:r w:rsidR="005A1BCA" w:rsidRPr="00463C99">
        <w:rPr>
          <w:rFonts w:ascii="Times New Roman" w:hAnsi="Times New Roman"/>
          <w:lang w:val="en"/>
        </w:rPr>
        <w:t>,</w:t>
      </w:r>
      <w:r w:rsidRPr="00463C99">
        <w:rPr>
          <w:rFonts w:ascii="Times New Roman" w:hAnsi="Times New Roman"/>
          <w:lang w:val="en"/>
        </w:rPr>
        <w:t xml:space="preserve"> to make recommendations to the </w:t>
      </w:r>
      <w:r w:rsidR="00F201D5">
        <w:rPr>
          <w:rFonts w:ascii="Times New Roman" w:hAnsi="Times New Roman"/>
          <w:lang w:val="en"/>
        </w:rPr>
        <w:t>e</w:t>
      </w:r>
      <w:r w:rsidR="007D4273" w:rsidRPr="00463C99">
        <w:rPr>
          <w:rFonts w:ascii="Times New Roman" w:hAnsi="Times New Roman"/>
          <w:lang w:val="en"/>
        </w:rPr>
        <w:t xml:space="preserve">xecutive </w:t>
      </w:r>
      <w:r w:rsidR="00F201D5">
        <w:rPr>
          <w:rFonts w:ascii="Times New Roman" w:hAnsi="Times New Roman"/>
          <w:lang w:val="en"/>
        </w:rPr>
        <w:t>vice p</w:t>
      </w:r>
      <w:r w:rsidR="007D4273" w:rsidRPr="00463C99">
        <w:rPr>
          <w:rFonts w:ascii="Times New Roman" w:hAnsi="Times New Roman"/>
          <w:lang w:val="en"/>
        </w:rPr>
        <w:t xml:space="preserve">resident and </w:t>
      </w:r>
      <w:r w:rsidR="00F201D5">
        <w:rPr>
          <w:rFonts w:ascii="Times New Roman" w:hAnsi="Times New Roman"/>
          <w:lang w:val="en"/>
        </w:rPr>
        <w:t>p</w:t>
      </w:r>
      <w:r w:rsidR="007D4273" w:rsidRPr="00463C99">
        <w:rPr>
          <w:rFonts w:ascii="Times New Roman" w:hAnsi="Times New Roman"/>
          <w:lang w:val="en"/>
        </w:rPr>
        <w:t>rovost</w:t>
      </w:r>
      <w:r w:rsidRPr="00463C99">
        <w:rPr>
          <w:rFonts w:ascii="Times New Roman" w:hAnsi="Times New Roman"/>
          <w:lang w:val="en"/>
        </w:rPr>
        <w:t xml:space="preserve"> concerning the </w:t>
      </w:r>
      <w:r w:rsidR="00463C99" w:rsidRPr="00463C99">
        <w:rPr>
          <w:rFonts w:ascii="Times New Roman" w:hAnsi="Times New Roman"/>
          <w:lang w:val="en"/>
        </w:rPr>
        <w:t>college</w:t>
      </w:r>
      <w:r w:rsidRPr="00463C99">
        <w:rPr>
          <w:rFonts w:ascii="Times New Roman" w:hAnsi="Times New Roman"/>
          <w:lang w:val="en"/>
        </w:rPr>
        <w:t xml:space="preserve"> budget, the appointments to and promotions within the membership of the </w:t>
      </w:r>
      <w:r w:rsidR="00463C99" w:rsidRPr="00463C99">
        <w:rPr>
          <w:rFonts w:ascii="Times New Roman" w:hAnsi="Times New Roman"/>
          <w:lang w:val="en"/>
        </w:rPr>
        <w:t>college</w:t>
      </w:r>
      <w:r w:rsidRPr="00463C99">
        <w:rPr>
          <w:rFonts w:ascii="Times New Roman" w:hAnsi="Times New Roman"/>
          <w:lang w:val="en"/>
        </w:rPr>
        <w:t xml:space="preserve"> faculty.</w:t>
      </w:r>
    </w:p>
    <w:p w14:paraId="7B8C6543" w14:textId="05365C7F" w:rsidR="003A54D8" w:rsidRPr="00463C99" w:rsidRDefault="003A54D8" w:rsidP="007555BC">
      <w:pPr>
        <w:pStyle w:val="ListParagraph"/>
        <w:numPr>
          <w:ilvl w:val="0"/>
          <w:numId w:val="9"/>
        </w:numPr>
        <w:rPr>
          <w:rFonts w:ascii="Times New Roman" w:hAnsi="Times New Roman"/>
          <w:lang w:val="en"/>
        </w:rPr>
      </w:pPr>
      <w:r w:rsidRPr="00463C99">
        <w:rPr>
          <w:rFonts w:ascii="Times New Roman" w:hAnsi="Times New Roman"/>
          <w:lang w:val="en"/>
        </w:rPr>
        <w:t>To review salary appeals and other faculty issues in a professional and timely manner.</w:t>
      </w:r>
    </w:p>
    <w:p w14:paraId="3F35D65B" w14:textId="77777777" w:rsidR="004728BD" w:rsidRPr="00463C99" w:rsidRDefault="004728BD" w:rsidP="004728BD">
      <w:pPr>
        <w:pStyle w:val="ListParagraph"/>
        <w:numPr>
          <w:ilvl w:val="0"/>
          <w:numId w:val="9"/>
        </w:numPr>
        <w:rPr>
          <w:rFonts w:ascii="Times New Roman" w:hAnsi="Times New Roman"/>
          <w:lang w:val="en"/>
        </w:rPr>
      </w:pPr>
      <w:r>
        <w:rPr>
          <w:rFonts w:ascii="Times New Roman" w:hAnsi="Times New Roman"/>
          <w:lang w:val="en"/>
        </w:rPr>
        <w:t xml:space="preserve">To facilitate and participate in prescribed </w:t>
      </w:r>
      <w:hyperlink r:id="rId28" w:history="1">
        <w:r w:rsidRPr="004728BD">
          <w:rPr>
            <w:rStyle w:val="Hyperlink"/>
            <w:rFonts w:ascii="Times New Roman" w:hAnsi="Times New Roman"/>
            <w:lang w:val="en"/>
          </w:rPr>
          <w:t>academic program review</w:t>
        </w:r>
      </w:hyperlink>
      <w:r>
        <w:rPr>
          <w:rFonts w:ascii="Times New Roman" w:hAnsi="Times New Roman"/>
          <w:lang w:val="en"/>
        </w:rPr>
        <w:t xml:space="preserve"> processes, in collaboration with the Office of Academic Affairs and TIU heads.</w:t>
      </w:r>
    </w:p>
    <w:p w14:paraId="62082476" w14:textId="111094BA" w:rsidR="005A1BCA" w:rsidRDefault="005A1BCA" w:rsidP="007555BC">
      <w:pPr>
        <w:pStyle w:val="ListParagraph"/>
        <w:numPr>
          <w:ilvl w:val="0"/>
          <w:numId w:val="9"/>
        </w:numPr>
        <w:rPr>
          <w:rFonts w:ascii="Times New Roman" w:hAnsi="Times New Roman"/>
          <w:lang w:val="en"/>
        </w:rPr>
      </w:pPr>
      <w:r w:rsidRPr="00463C99">
        <w:rPr>
          <w:rFonts w:ascii="Times New Roman" w:hAnsi="Times New Roman"/>
          <w:lang w:val="en"/>
        </w:rPr>
        <w:t>To appoint and review TIU heads</w:t>
      </w:r>
      <w:r w:rsidR="00926C8A" w:rsidRPr="00463C99">
        <w:rPr>
          <w:rFonts w:ascii="Times New Roman" w:hAnsi="Times New Roman"/>
          <w:lang w:val="en"/>
        </w:rPr>
        <w:t>.</w:t>
      </w:r>
    </w:p>
    <w:p w14:paraId="700D883D" w14:textId="77777777" w:rsidR="007555BC" w:rsidRPr="00DA56D4" w:rsidRDefault="007555BC" w:rsidP="007555BC">
      <w:pPr>
        <w:pStyle w:val="ListParagraph"/>
        <w:ind w:left="781"/>
        <w:rPr>
          <w:rFonts w:ascii="Times New Roman" w:hAnsi="Times New Roman"/>
          <w:lang w:val="en"/>
        </w:rPr>
      </w:pPr>
    </w:p>
    <w:p w14:paraId="3CA0D07B" w14:textId="282E03AC" w:rsidR="00314FC8" w:rsidRPr="00DA56D4" w:rsidRDefault="00314FC8" w:rsidP="007555BC">
      <w:pPr>
        <w:tabs>
          <w:tab w:val="left" w:pos="540"/>
        </w:tabs>
        <w:ind w:left="360"/>
        <w:jc w:val="center"/>
        <w:rPr>
          <w:i/>
          <w:iCs/>
          <w:color w:val="C00000"/>
          <w:sz w:val="22"/>
          <w:szCs w:val="22"/>
        </w:rPr>
      </w:pPr>
      <w:r w:rsidRPr="00DA56D4">
        <w:rPr>
          <w:i/>
          <w:iCs/>
          <w:color w:val="C00000"/>
          <w:sz w:val="22"/>
          <w:szCs w:val="22"/>
        </w:rPr>
        <w:t>D</w:t>
      </w:r>
      <w:r w:rsidR="006F08B4" w:rsidRPr="00DA56D4">
        <w:rPr>
          <w:i/>
          <w:iCs/>
          <w:color w:val="C00000"/>
          <w:sz w:val="22"/>
          <w:szCs w:val="22"/>
        </w:rPr>
        <w:t xml:space="preserve">escribe the </w:t>
      </w:r>
      <w:r w:rsidR="00463C99" w:rsidRPr="00DA56D4">
        <w:rPr>
          <w:i/>
          <w:iCs/>
          <w:color w:val="C00000"/>
          <w:sz w:val="22"/>
          <w:szCs w:val="22"/>
        </w:rPr>
        <w:t>c</w:t>
      </w:r>
      <w:r w:rsidR="007D4273" w:rsidRPr="00DA56D4">
        <w:rPr>
          <w:i/>
          <w:iCs/>
          <w:color w:val="C00000"/>
          <w:sz w:val="22"/>
          <w:szCs w:val="22"/>
        </w:rPr>
        <w:t>ollege</w:t>
      </w:r>
      <w:r w:rsidR="006F08B4" w:rsidRPr="00DA56D4">
        <w:rPr>
          <w:i/>
          <w:iCs/>
          <w:color w:val="C00000"/>
          <w:sz w:val="22"/>
          <w:szCs w:val="22"/>
        </w:rPr>
        <w:t xml:space="preserve">’s process for TIU </w:t>
      </w:r>
      <w:r w:rsidR="00DA56D4">
        <w:rPr>
          <w:i/>
          <w:iCs/>
          <w:color w:val="C00000"/>
          <w:sz w:val="22"/>
          <w:szCs w:val="22"/>
        </w:rPr>
        <w:t>head</w:t>
      </w:r>
      <w:r w:rsidR="006F08B4" w:rsidRPr="00DA56D4">
        <w:rPr>
          <w:i/>
          <w:iCs/>
          <w:color w:val="C00000"/>
          <w:sz w:val="22"/>
          <w:szCs w:val="22"/>
        </w:rPr>
        <w:t xml:space="preserve"> selection and review.</w:t>
      </w:r>
      <w:r w:rsidRPr="00DA56D4">
        <w:rPr>
          <w:i/>
          <w:iCs/>
          <w:color w:val="C00000"/>
          <w:sz w:val="22"/>
          <w:szCs w:val="22"/>
        </w:rPr>
        <w:t xml:space="preserve"> </w:t>
      </w:r>
    </w:p>
    <w:p w14:paraId="3517D2B4" w14:textId="074A7945" w:rsidR="006F08B4" w:rsidRPr="00DA56D4" w:rsidRDefault="00314FC8" w:rsidP="007555BC">
      <w:pPr>
        <w:tabs>
          <w:tab w:val="left" w:pos="540"/>
        </w:tabs>
        <w:ind w:left="360"/>
        <w:jc w:val="center"/>
        <w:rPr>
          <w:i/>
          <w:iCs/>
          <w:color w:val="C00000"/>
          <w:sz w:val="22"/>
          <w:szCs w:val="22"/>
        </w:rPr>
      </w:pPr>
      <w:r w:rsidRPr="00DA56D4">
        <w:rPr>
          <w:i/>
          <w:iCs/>
          <w:color w:val="C00000"/>
          <w:sz w:val="22"/>
          <w:szCs w:val="22"/>
        </w:rPr>
        <w:t>What follows is an example only.</w:t>
      </w:r>
    </w:p>
    <w:p w14:paraId="69112750" w14:textId="77777777" w:rsidR="008368F9" w:rsidRPr="00BB5B18" w:rsidRDefault="008368F9" w:rsidP="007555BC">
      <w:pPr>
        <w:pStyle w:val="ListParagraph"/>
        <w:tabs>
          <w:tab w:val="left" w:pos="540"/>
        </w:tabs>
        <w:rPr>
          <w:rFonts w:ascii="Times New Roman" w:hAnsi="Times New Roman"/>
        </w:rPr>
      </w:pPr>
    </w:p>
    <w:p w14:paraId="25E65D30" w14:textId="6366DC1C"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TIU heads shall be selected and appointed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faculty of the TIU </w:t>
      </w:r>
      <w:r w:rsidR="00463C99">
        <w:rPr>
          <w:rFonts w:ascii="Times New Roman" w:hAnsi="Times New Roman"/>
          <w:sz w:val="22"/>
          <w:szCs w:val="22"/>
        </w:rPr>
        <w:t>and subject to approval by the p</w:t>
      </w:r>
      <w:r w:rsidRPr="00BB5B18">
        <w:rPr>
          <w:rFonts w:ascii="Times New Roman" w:hAnsi="Times New Roman"/>
          <w:sz w:val="22"/>
          <w:szCs w:val="22"/>
        </w:rPr>
        <w:t xml:space="preserve">resident and the Board of Trustees. Each TIU head shall be appointed for a term of four years and shall be eligible for reappointment. TIU heads will be reviewed annually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w:t>
      </w:r>
    </w:p>
    <w:p w14:paraId="1191C0E0" w14:textId="37B095BB" w:rsidR="00BE70BF" w:rsidRDefault="00BE70BF" w:rsidP="005A1BCA">
      <w:pPr>
        <w:pStyle w:val="BodyText"/>
        <w:ind w:left="1080" w:right="236" w:hanging="360"/>
        <w:rPr>
          <w:rFonts w:ascii="Times New Roman" w:hAnsi="Times New Roman"/>
          <w:sz w:val="22"/>
          <w:szCs w:val="22"/>
        </w:rPr>
      </w:pPr>
    </w:p>
    <w:p w14:paraId="1FA0FAF6" w14:textId="40ABFA85"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During the last year of the term of a TIU head,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conduct a thorough review of the performance of the TIU head during his</w:t>
      </w:r>
      <w:r w:rsidR="00ED04DC">
        <w:rPr>
          <w:rFonts w:ascii="Times New Roman" w:hAnsi="Times New Roman"/>
          <w:sz w:val="22"/>
          <w:szCs w:val="22"/>
        </w:rPr>
        <w:t>/her/their</w:t>
      </w:r>
      <w:r w:rsidRPr="00BB5B18">
        <w:rPr>
          <w:rFonts w:ascii="Times New Roman" w:hAnsi="Times New Roman"/>
          <w:sz w:val="22"/>
          <w:szCs w:val="22"/>
        </w:rPr>
        <w:t xml:space="preserve"> term, ascertain whether or not the TIU head desires to serve another term, and assess the level of support in the TIU for the TIU head</w:t>
      </w:r>
      <w:r w:rsidR="008368F9" w:rsidRPr="00BB5B18">
        <w:rPr>
          <w:rFonts w:ascii="Times New Roman" w:hAnsi="Times New Roman"/>
          <w:sz w:val="22"/>
          <w:szCs w:val="22"/>
        </w:rPr>
        <w:t>’s</w:t>
      </w:r>
      <w:r w:rsidRPr="00BB5B18">
        <w:rPr>
          <w:rFonts w:ascii="Times New Roman" w:hAnsi="Times New Roman"/>
          <w:sz w:val="22"/>
          <w:szCs w:val="22"/>
        </w:rPr>
        <w:t xml:space="preserve"> </w:t>
      </w:r>
      <w:r w:rsidR="008368F9" w:rsidRPr="00BB5B18">
        <w:rPr>
          <w:rFonts w:ascii="Times New Roman" w:hAnsi="Times New Roman"/>
          <w:sz w:val="22"/>
          <w:szCs w:val="22"/>
        </w:rPr>
        <w:t>continuation</w:t>
      </w:r>
      <w:r w:rsidRPr="00BB5B18">
        <w:rPr>
          <w:rFonts w:ascii="Times New Roman" w:hAnsi="Times New Roman"/>
          <w:sz w:val="22"/>
          <w:szCs w:val="22"/>
        </w:rPr>
        <w:t xml:space="preserve">. </w:t>
      </w:r>
      <w:r w:rsidR="008368F9" w:rsidRPr="00BB5B18">
        <w:rPr>
          <w:rFonts w:ascii="Times New Roman" w:hAnsi="Times New Roman"/>
          <w:sz w:val="22"/>
          <w:szCs w:val="22"/>
        </w:rPr>
        <w:t>If the TIU head agrees to serve another term and his</w:t>
      </w:r>
      <w:r w:rsidR="00ED04DC">
        <w:rPr>
          <w:rFonts w:ascii="Times New Roman" w:hAnsi="Times New Roman"/>
          <w:sz w:val="22"/>
          <w:szCs w:val="22"/>
        </w:rPr>
        <w:t>/</w:t>
      </w:r>
      <w:r w:rsidR="008368F9" w:rsidRPr="00BB5B18">
        <w:rPr>
          <w:rFonts w:ascii="Times New Roman" w:hAnsi="Times New Roman"/>
          <w:sz w:val="22"/>
          <w:szCs w:val="22"/>
        </w:rPr>
        <w:t>her</w:t>
      </w:r>
      <w:r w:rsidR="00ED04DC">
        <w:rPr>
          <w:rFonts w:ascii="Times New Roman" w:hAnsi="Times New Roman"/>
          <w:sz w:val="22"/>
          <w:szCs w:val="22"/>
        </w:rPr>
        <w:t>/their</w:t>
      </w:r>
      <w:r w:rsidR="008368F9" w:rsidRPr="00BB5B18">
        <w:rPr>
          <w:rFonts w:ascii="Times New Roman" w:hAnsi="Times New Roman"/>
          <w:sz w:val="22"/>
          <w:szCs w:val="22"/>
        </w:rPr>
        <w:t xml:space="preserve"> performance review is satisfactory, the </w:t>
      </w:r>
      <w:r w:rsidR="000C3561">
        <w:rPr>
          <w:rFonts w:ascii="Times New Roman" w:hAnsi="Times New Roman"/>
          <w:sz w:val="22"/>
          <w:szCs w:val="22"/>
        </w:rPr>
        <w:t>d</w:t>
      </w:r>
      <w:r w:rsidR="007D4273" w:rsidRPr="00BB5B18">
        <w:rPr>
          <w:rFonts w:ascii="Times New Roman" w:hAnsi="Times New Roman"/>
          <w:sz w:val="22"/>
          <w:szCs w:val="22"/>
        </w:rPr>
        <w:t>ean</w:t>
      </w:r>
      <w:r w:rsidR="008368F9" w:rsidRPr="00BB5B18">
        <w:rPr>
          <w:rFonts w:ascii="Times New Roman" w:hAnsi="Times New Roman"/>
          <w:sz w:val="22"/>
          <w:szCs w:val="22"/>
        </w:rPr>
        <w:t xml:space="preserve"> will </w:t>
      </w:r>
      <w:r w:rsidRPr="00BB5B18">
        <w:rPr>
          <w:rFonts w:ascii="Times New Roman" w:hAnsi="Times New Roman"/>
          <w:sz w:val="22"/>
          <w:szCs w:val="22"/>
        </w:rPr>
        <w:t xml:space="preserve">consider feedback from the unit and </w:t>
      </w:r>
      <w:r w:rsidR="006F08B4" w:rsidRPr="00BB5B18">
        <w:rPr>
          <w:rFonts w:ascii="Times New Roman" w:hAnsi="Times New Roman"/>
          <w:sz w:val="22"/>
          <w:szCs w:val="22"/>
        </w:rPr>
        <w:t xml:space="preserve">then </w:t>
      </w:r>
      <w:r w:rsidR="008368F9" w:rsidRPr="00BB5B18">
        <w:rPr>
          <w:rFonts w:ascii="Times New Roman" w:hAnsi="Times New Roman"/>
          <w:sz w:val="22"/>
          <w:szCs w:val="22"/>
        </w:rPr>
        <w:t>choose whether to</w:t>
      </w:r>
      <w:r w:rsidRPr="00BB5B18">
        <w:rPr>
          <w:rFonts w:ascii="Times New Roman" w:hAnsi="Times New Roman"/>
          <w:sz w:val="22"/>
          <w:szCs w:val="22"/>
        </w:rPr>
        <w:t xml:space="preserve"> </w:t>
      </w:r>
      <w:r w:rsidR="008368F9" w:rsidRPr="00BB5B18">
        <w:rPr>
          <w:rFonts w:ascii="Times New Roman" w:hAnsi="Times New Roman"/>
          <w:sz w:val="22"/>
          <w:szCs w:val="22"/>
        </w:rPr>
        <w:t>re</w:t>
      </w:r>
      <w:r w:rsidRPr="00BB5B18">
        <w:rPr>
          <w:rFonts w:ascii="Times New Roman" w:hAnsi="Times New Roman"/>
          <w:sz w:val="22"/>
          <w:szCs w:val="22"/>
        </w:rPr>
        <w:t xml:space="preserve">appoint the TIU head </w:t>
      </w:r>
      <w:r w:rsidR="008368F9" w:rsidRPr="00BB5B18">
        <w:rPr>
          <w:rFonts w:ascii="Times New Roman" w:hAnsi="Times New Roman"/>
          <w:sz w:val="22"/>
          <w:szCs w:val="22"/>
        </w:rPr>
        <w:t>to</w:t>
      </w:r>
      <w:r w:rsidRPr="00BB5B18">
        <w:rPr>
          <w:rFonts w:ascii="Times New Roman" w:hAnsi="Times New Roman"/>
          <w:sz w:val="22"/>
          <w:szCs w:val="22"/>
        </w:rPr>
        <w:t xml:space="preserve"> another term.</w:t>
      </w:r>
    </w:p>
    <w:p w14:paraId="7DC881EF" w14:textId="77777777" w:rsidR="00BE70BF" w:rsidRPr="00BB5B18" w:rsidRDefault="00BE70BF" w:rsidP="005A1BCA">
      <w:pPr>
        <w:pStyle w:val="ListParagraph"/>
        <w:ind w:left="1080" w:hanging="360"/>
        <w:rPr>
          <w:rFonts w:ascii="Times New Roman" w:hAnsi="Times New Roman"/>
        </w:rPr>
      </w:pPr>
    </w:p>
    <w:p w14:paraId="24B57511" w14:textId="1D475C29"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If a new TIU head is to be selected, </w:t>
      </w:r>
      <w:r w:rsidR="006F08B4" w:rsidRPr="00BB5B18">
        <w:rPr>
          <w:rFonts w:ascii="Times New Roman" w:hAnsi="Times New Roman"/>
          <w:sz w:val="22"/>
          <w:szCs w:val="22"/>
        </w:rPr>
        <w:t>t</w:t>
      </w:r>
      <w:r w:rsidRPr="00BB5B18">
        <w:rPr>
          <w:rFonts w:ascii="Times New Roman" w:hAnsi="Times New Roman"/>
          <w:sz w:val="22"/>
          <w:szCs w:val="22"/>
        </w:rPr>
        <w:t xml:space="preserve">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meet with the faculty of the TIU to discuss the selection of a new head. After that meeting,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TIU, will form a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A571E6">
        <w:rPr>
          <w:rFonts w:ascii="Times New Roman" w:hAnsi="Times New Roman"/>
          <w:sz w:val="22"/>
          <w:szCs w:val="22"/>
        </w:rPr>
        <w:t xml:space="preserve">advisory </w:t>
      </w:r>
      <w:r w:rsidR="006F08B4" w:rsidRPr="00BB5B18">
        <w:rPr>
          <w:rFonts w:ascii="Times New Roman" w:hAnsi="Times New Roman"/>
          <w:sz w:val="22"/>
          <w:szCs w:val="22"/>
        </w:rPr>
        <w:t>c</w:t>
      </w:r>
      <w:r w:rsidRPr="00BB5B18">
        <w:rPr>
          <w:rFonts w:ascii="Times New Roman" w:hAnsi="Times New Roman"/>
          <w:sz w:val="22"/>
          <w:szCs w:val="22"/>
        </w:rPr>
        <w:t xml:space="preserve">ommittee. The committee will include at least one member from a unit outside the TIU.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w:t>
      </w:r>
      <w:r w:rsidR="006F08B4" w:rsidRPr="00BB5B18">
        <w:rPr>
          <w:rFonts w:ascii="Times New Roman" w:hAnsi="Times New Roman"/>
          <w:sz w:val="22"/>
          <w:szCs w:val="22"/>
        </w:rPr>
        <w:t>appoint a chair from</w:t>
      </w:r>
      <w:r w:rsidRPr="00BB5B18">
        <w:rPr>
          <w:rFonts w:ascii="Times New Roman" w:hAnsi="Times New Roman"/>
          <w:sz w:val="22"/>
          <w:szCs w:val="22"/>
        </w:rPr>
        <w:t xml:space="preserve"> the members of the committee. </w:t>
      </w:r>
    </w:p>
    <w:p w14:paraId="4F4F69B3" w14:textId="77777777" w:rsidR="007555BC" w:rsidRPr="00BB5B18" w:rsidRDefault="007555BC" w:rsidP="005A1BCA">
      <w:pPr>
        <w:pStyle w:val="ListParagraph"/>
        <w:ind w:left="1080" w:hanging="360"/>
        <w:rPr>
          <w:rFonts w:ascii="Times New Roman" w:hAnsi="Times New Roman"/>
        </w:rPr>
      </w:pPr>
    </w:p>
    <w:p w14:paraId="0D926FF8" w14:textId="6E3F2E1B" w:rsidR="00621046" w:rsidRPr="00BB5B18" w:rsidRDefault="00621046" w:rsidP="00926C8A">
      <w:pPr>
        <w:pStyle w:val="BodyText"/>
        <w:numPr>
          <w:ilvl w:val="0"/>
          <w:numId w:val="16"/>
        </w:numPr>
        <w:ind w:right="161"/>
        <w:rPr>
          <w:rFonts w:ascii="Times New Roman" w:hAnsi="Times New Roman"/>
          <w:spacing w:val="-1"/>
          <w:sz w:val="22"/>
          <w:szCs w:val="22"/>
        </w:rPr>
      </w:pP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decision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hire</w:t>
      </w:r>
      <w:r w:rsidRPr="00BB5B18">
        <w:rPr>
          <w:rFonts w:ascii="Times New Roman" w:hAnsi="Times New Roman"/>
          <w:sz w:val="22"/>
          <w:szCs w:val="22"/>
        </w:rPr>
        <w:t xml:space="preserve"> an</w:t>
      </w:r>
      <w:r w:rsidRPr="00BB5B18">
        <w:rPr>
          <w:rFonts w:ascii="Times New Roman" w:hAnsi="Times New Roman"/>
          <w:spacing w:val="-3"/>
          <w:sz w:val="22"/>
          <w:szCs w:val="22"/>
        </w:rPr>
        <w:t xml:space="preserve"> </w:t>
      </w:r>
      <w:r w:rsidRPr="00BB5B18">
        <w:rPr>
          <w:rFonts w:ascii="Times New Roman" w:hAnsi="Times New Roman"/>
          <w:spacing w:val="-1"/>
          <w:sz w:val="22"/>
          <w:szCs w:val="22"/>
        </w:rPr>
        <w:t>internal</w:t>
      </w:r>
      <w:r w:rsidRPr="00BB5B18">
        <w:rPr>
          <w:rFonts w:ascii="Times New Roman" w:hAnsi="Times New Roman"/>
          <w:spacing w:val="1"/>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external</w:t>
      </w:r>
      <w:r w:rsidRPr="00BB5B18">
        <w:rPr>
          <w:rFonts w:ascii="Times New Roman" w:hAnsi="Times New Roman"/>
          <w:spacing w:val="-2"/>
          <w:sz w:val="22"/>
          <w:szCs w:val="22"/>
        </w:rPr>
        <w:t xml:space="preserve"> </w:t>
      </w:r>
      <w:r w:rsidRPr="00BB5B18">
        <w:rPr>
          <w:rFonts w:ascii="Times New Roman" w:hAnsi="Times New Roman"/>
          <w:spacing w:val="-1"/>
          <w:sz w:val="22"/>
          <w:szCs w:val="22"/>
        </w:rPr>
        <w:t>chair</w:t>
      </w:r>
      <w:r w:rsidRPr="00BB5B18">
        <w:rPr>
          <w:rFonts w:ascii="Times New Roman" w:hAnsi="Times New Roman"/>
          <w:spacing w:val="1"/>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made</w:t>
      </w:r>
      <w:r w:rsidRPr="00BB5B18">
        <w:rPr>
          <w:rFonts w:ascii="Times New Roman" w:hAnsi="Times New Roman"/>
          <w:spacing w:val="-2"/>
          <w:sz w:val="22"/>
          <w:szCs w:val="22"/>
        </w:rPr>
        <w:t xml:space="preserve"> </w:t>
      </w:r>
      <w:r w:rsidRPr="00BB5B18">
        <w:rPr>
          <w:rFonts w:ascii="Times New Roman" w:hAnsi="Times New Roman"/>
          <w:sz w:val="22"/>
          <w:szCs w:val="22"/>
        </w:rPr>
        <w:t>by</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pacing w:val="-1"/>
          <w:sz w:val="22"/>
          <w:szCs w:val="22"/>
        </w:rPr>
        <w:t>d</w:t>
      </w:r>
      <w:r w:rsidR="007D4273" w:rsidRPr="00BB5B18">
        <w:rPr>
          <w:rFonts w:ascii="Times New Roman" w:hAnsi="Times New Roman"/>
          <w:spacing w:val="-1"/>
          <w:sz w:val="22"/>
          <w:szCs w:val="22"/>
        </w:rPr>
        <w:t>ean</w:t>
      </w:r>
      <w:r w:rsidRPr="00BB5B18">
        <w:rPr>
          <w:rFonts w:ascii="Times New Roman" w:hAnsi="Times New Roman"/>
          <w:spacing w:val="-1"/>
          <w:sz w:val="22"/>
          <w:szCs w:val="22"/>
        </w:rPr>
        <w:t xml:space="preserve"> after</w:t>
      </w:r>
      <w:r w:rsidRPr="00BB5B18">
        <w:rPr>
          <w:rFonts w:ascii="Times New Roman" w:hAnsi="Times New Roman"/>
          <w:spacing w:val="1"/>
          <w:sz w:val="22"/>
          <w:szCs w:val="22"/>
        </w:rPr>
        <w:t xml:space="preserve"> </w:t>
      </w:r>
      <w:r w:rsidRPr="00BB5B18">
        <w:rPr>
          <w:rFonts w:ascii="Times New Roman" w:hAnsi="Times New Roman"/>
          <w:spacing w:val="-1"/>
          <w:sz w:val="22"/>
          <w:szCs w:val="22"/>
        </w:rPr>
        <w:t>input</w:t>
      </w:r>
      <w:r w:rsidRPr="00BB5B18">
        <w:rPr>
          <w:rFonts w:ascii="Times New Roman" w:hAnsi="Times New Roman"/>
          <w:spacing w:val="-2"/>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 xml:space="preserve">is </w:t>
      </w:r>
      <w:r w:rsidRPr="00BB5B18">
        <w:rPr>
          <w:rFonts w:ascii="Times New Roman" w:hAnsi="Times New Roman"/>
          <w:spacing w:val="-1"/>
          <w:sz w:val="22"/>
          <w:szCs w:val="22"/>
        </w:rPr>
        <w:t>considered.</w:t>
      </w:r>
    </w:p>
    <w:p w14:paraId="092EFEB7" w14:textId="77777777" w:rsidR="007555BC" w:rsidRPr="00BB5B18" w:rsidRDefault="007555BC" w:rsidP="005A1BCA">
      <w:pPr>
        <w:pStyle w:val="ListParagraph"/>
        <w:ind w:left="1080" w:hanging="360"/>
        <w:rPr>
          <w:rFonts w:ascii="Times New Roman" w:hAnsi="Times New Roman"/>
        </w:rPr>
      </w:pPr>
    </w:p>
    <w:p w14:paraId="5DFB96F2" w14:textId="2D15BB65" w:rsidR="00621046"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Working with the search committee and following any additional procedures detailed in its POA, the unit will identify candidates for the TIU head position. It is expected that faculty, students, and staff will be involved in the selection process. </w:t>
      </w:r>
    </w:p>
    <w:p w14:paraId="08625302" w14:textId="77777777" w:rsidR="00BB5B18" w:rsidRDefault="00BB5B18" w:rsidP="00BB5B18">
      <w:pPr>
        <w:pStyle w:val="ListParagraph"/>
        <w:rPr>
          <w:rFonts w:ascii="Times New Roman" w:hAnsi="Times New Roman"/>
        </w:rPr>
      </w:pPr>
    </w:p>
    <w:p w14:paraId="6058DD59" w14:textId="7CDAA99F"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For external searches for a TIU head, normal faculty search procedures will be followed. </w:t>
      </w:r>
    </w:p>
    <w:p w14:paraId="16C73847" w14:textId="77777777" w:rsidR="007555BC" w:rsidRPr="00BB5B18" w:rsidRDefault="007555BC" w:rsidP="005A1BCA">
      <w:pPr>
        <w:pStyle w:val="BodyText"/>
        <w:ind w:left="1080" w:right="161" w:hanging="360"/>
        <w:rPr>
          <w:rFonts w:ascii="Times New Roman" w:hAnsi="Times New Roman"/>
          <w:sz w:val="22"/>
          <w:szCs w:val="22"/>
        </w:rPr>
      </w:pPr>
    </w:p>
    <w:p w14:paraId="4C3086CF" w14:textId="53A934C0" w:rsidR="00BE70BF"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After the selection procedure has been conducted, the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6F08B4" w:rsidRPr="00BB5B18">
        <w:rPr>
          <w:rFonts w:ascii="Times New Roman" w:hAnsi="Times New Roman"/>
          <w:sz w:val="22"/>
          <w:szCs w:val="22"/>
        </w:rPr>
        <w:t>c</w:t>
      </w:r>
      <w:r w:rsidRPr="00BB5B18">
        <w:rPr>
          <w:rFonts w:ascii="Times New Roman" w:hAnsi="Times New Roman"/>
          <w:sz w:val="22"/>
          <w:szCs w:val="22"/>
        </w:rPr>
        <w:t xml:space="preserve">ommittee will provide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t>
      </w:r>
      <w:r w:rsidR="006F08B4" w:rsidRPr="00BB5B18">
        <w:rPr>
          <w:rFonts w:ascii="Times New Roman" w:hAnsi="Times New Roman"/>
          <w:sz w:val="22"/>
          <w:szCs w:val="22"/>
        </w:rPr>
        <w:t xml:space="preserve">with a list of potential TIU head candidates, an evaluation of the candidates </w:t>
      </w:r>
      <w:r w:rsidR="006F08B4" w:rsidRPr="00BB5B18">
        <w:rPr>
          <w:rFonts w:ascii="Times New Roman" w:hAnsi="Times New Roman"/>
          <w:sz w:val="22"/>
          <w:szCs w:val="22"/>
        </w:rPr>
        <w:lastRenderedPageBreak/>
        <w:t xml:space="preserve">by the </w:t>
      </w:r>
      <w:r w:rsidR="003A54D8">
        <w:rPr>
          <w:rFonts w:ascii="Times New Roman" w:hAnsi="Times New Roman"/>
          <w:sz w:val="22"/>
          <w:szCs w:val="22"/>
        </w:rPr>
        <w:t>search</w:t>
      </w:r>
      <w:r w:rsidR="006F08B4" w:rsidRPr="00BB5B18">
        <w:rPr>
          <w:rFonts w:ascii="Times New Roman" w:hAnsi="Times New Roman"/>
          <w:sz w:val="22"/>
          <w:szCs w:val="22"/>
        </w:rPr>
        <w:t xml:space="preserve"> committee, and a sense of the degree of overall support by the TIU for each candidate.</w:t>
      </w:r>
      <w:r w:rsidRPr="00BB5B18">
        <w:rPr>
          <w:rFonts w:ascii="Times New Roman" w:hAnsi="Times New Roman"/>
          <w:sz w:val="22"/>
          <w:szCs w:val="22"/>
        </w:rPr>
        <w:t xml:space="preserve"> The list of candidates must be unranked.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appoint a TIU head, taking into consideration the recommendations made by the </w:t>
      </w:r>
      <w:r w:rsidR="003A54D8">
        <w:rPr>
          <w:rFonts w:ascii="Times New Roman" w:hAnsi="Times New Roman"/>
          <w:sz w:val="22"/>
          <w:szCs w:val="22"/>
        </w:rPr>
        <w:t>search</w:t>
      </w:r>
      <w:r w:rsidRPr="00BB5B18">
        <w:rPr>
          <w:rFonts w:ascii="Times New Roman" w:hAnsi="Times New Roman"/>
          <w:sz w:val="22"/>
          <w:szCs w:val="22"/>
        </w:rPr>
        <w:t xml:space="preserve"> committee and input received from the TIU.</w:t>
      </w:r>
    </w:p>
    <w:p w14:paraId="52FA60E2" w14:textId="77777777" w:rsidR="00ED04DC" w:rsidRDefault="00ED04DC" w:rsidP="00ED04DC">
      <w:pPr>
        <w:pStyle w:val="ListParagraph"/>
        <w:rPr>
          <w:rFonts w:ascii="Times New Roman" w:hAnsi="Times New Roman"/>
        </w:rPr>
      </w:pPr>
    </w:p>
    <w:p w14:paraId="27A34B4B" w14:textId="254BE558" w:rsidR="007D66BD" w:rsidRPr="00BB5B18" w:rsidRDefault="00A3098F" w:rsidP="007555BC">
      <w:pPr>
        <w:tabs>
          <w:tab w:val="left" w:pos="540"/>
        </w:tabs>
        <w:ind w:left="360"/>
        <w:rPr>
          <w:sz w:val="22"/>
          <w:szCs w:val="22"/>
        </w:rPr>
      </w:pPr>
      <w:r w:rsidRPr="00BB5B18">
        <w:rPr>
          <w:sz w:val="22"/>
          <w:szCs w:val="22"/>
        </w:rPr>
        <w:t>Day-to-</w:t>
      </w:r>
      <w:r w:rsidR="007D66BD" w:rsidRPr="00BB5B18">
        <w:rPr>
          <w:sz w:val="22"/>
          <w:szCs w:val="22"/>
        </w:rPr>
        <w:t xml:space="preserve">day responsibility for specific matters may be delegated to others, but the </w:t>
      </w:r>
      <w:r w:rsidR="000C3561">
        <w:rPr>
          <w:sz w:val="22"/>
          <w:szCs w:val="22"/>
        </w:rPr>
        <w:t>d</w:t>
      </w:r>
      <w:r w:rsidR="007D4273" w:rsidRPr="00BB5B18">
        <w:rPr>
          <w:sz w:val="22"/>
          <w:szCs w:val="22"/>
        </w:rPr>
        <w:t>ean</w:t>
      </w:r>
      <w:r w:rsidR="007D66BD" w:rsidRPr="00BB5B18">
        <w:rPr>
          <w:sz w:val="22"/>
          <w:szCs w:val="22"/>
        </w:rPr>
        <w:t xml:space="preserve"> retains final responsibility and authority for all matters covered by this Pattern, subject when relevant to the approval of the Office of Academic Affairs and Board of Trustees.</w:t>
      </w:r>
      <w:r w:rsidR="006754F7" w:rsidRPr="00BB5B18">
        <w:rPr>
          <w:sz w:val="22"/>
          <w:szCs w:val="22"/>
        </w:rPr>
        <w:t xml:space="preserve"> </w:t>
      </w:r>
    </w:p>
    <w:p w14:paraId="3E8C3185" w14:textId="77777777" w:rsidR="007D66BD" w:rsidRPr="00BB5B18" w:rsidRDefault="007D66BD" w:rsidP="007555BC">
      <w:pPr>
        <w:tabs>
          <w:tab w:val="left" w:pos="540"/>
        </w:tabs>
        <w:ind w:left="360"/>
        <w:rPr>
          <w:sz w:val="22"/>
          <w:szCs w:val="22"/>
        </w:rPr>
      </w:pPr>
    </w:p>
    <w:p w14:paraId="23549AC7" w14:textId="21433D7E" w:rsidR="007D66BD" w:rsidRPr="00BB5B18" w:rsidRDefault="007D66BD" w:rsidP="007555BC">
      <w:pPr>
        <w:tabs>
          <w:tab w:val="left" w:pos="540"/>
        </w:tabs>
        <w:ind w:left="360"/>
        <w:rPr>
          <w:sz w:val="22"/>
          <w:szCs w:val="22"/>
        </w:rPr>
      </w:pPr>
      <w:r w:rsidRPr="00BB5B18">
        <w:rPr>
          <w:sz w:val="22"/>
          <w:szCs w:val="22"/>
        </w:rPr>
        <w:t xml:space="preserve">Operational efficiency requires that the </w:t>
      </w:r>
      <w:r w:rsidR="000C3561">
        <w:rPr>
          <w:sz w:val="22"/>
          <w:szCs w:val="22"/>
        </w:rPr>
        <w:t>d</w:t>
      </w:r>
      <w:r w:rsidR="007D4273" w:rsidRPr="00BB5B18">
        <w:rPr>
          <w:sz w:val="22"/>
          <w:szCs w:val="22"/>
        </w:rPr>
        <w:t>ean</w:t>
      </w:r>
      <w:r w:rsidRPr="00BB5B18">
        <w:rPr>
          <w:sz w:val="22"/>
          <w:szCs w:val="22"/>
        </w:rPr>
        <w:t xml:space="preserve"> exercise a degree of autonomy in establishing and managing administrative processes. The articulation and achievement of </w:t>
      </w:r>
      <w:r w:rsidR="000C3561">
        <w:rPr>
          <w:sz w:val="22"/>
          <w:szCs w:val="22"/>
        </w:rPr>
        <w:t>c</w:t>
      </w:r>
      <w:r w:rsidR="007D4273" w:rsidRPr="00BB5B18">
        <w:rPr>
          <w:sz w:val="22"/>
          <w:szCs w:val="22"/>
        </w:rPr>
        <w:t>ollege</w:t>
      </w:r>
      <w:r w:rsidRPr="00BB5B18">
        <w:rPr>
          <w:sz w:val="22"/>
          <w:szCs w:val="22"/>
        </w:rPr>
        <w:t xml:space="preserve"> academic goals, however, </w:t>
      </w:r>
      <w:r w:rsidR="00DA56D4">
        <w:rPr>
          <w:sz w:val="22"/>
          <w:szCs w:val="22"/>
        </w:rPr>
        <w:t>are</w:t>
      </w:r>
      <w:r w:rsidRPr="00BB5B18">
        <w:rPr>
          <w:sz w:val="22"/>
          <w:szCs w:val="22"/>
        </w:rPr>
        <w:t xml:space="preserve"> most successful when all faculty members participate in discussing and deciding matters of importance. The </w:t>
      </w:r>
      <w:r w:rsidR="000C3561">
        <w:rPr>
          <w:sz w:val="22"/>
          <w:szCs w:val="22"/>
        </w:rPr>
        <w:t>d</w:t>
      </w:r>
      <w:r w:rsidR="007D4273" w:rsidRPr="00BB5B18">
        <w:rPr>
          <w:sz w:val="22"/>
          <w:szCs w:val="22"/>
        </w:rPr>
        <w:t>ean</w:t>
      </w:r>
      <w:r w:rsidRPr="00BB5B18">
        <w:rPr>
          <w:sz w:val="22"/>
          <w:szCs w:val="22"/>
        </w:rPr>
        <w:t xml:space="preserve"> will therefore consult with the faculty on all educational and academic policy issues and will respect the principle of majority rule. When a departure from majority rule is judged to be necessary, the </w:t>
      </w:r>
      <w:r w:rsidR="000C3561">
        <w:rPr>
          <w:sz w:val="22"/>
          <w:szCs w:val="22"/>
        </w:rPr>
        <w:t>d</w:t>
      </w:r>
      <w:r w:rsidR="007D4273" w:rsidRPr="00BB5B18">
        <w:rPr>
          <w:sz w:val="22"/>
          <w:szCs w:val="22"/>
        </w:rPr>
        <w:t>ean</w:t>
      </w:r>
      <w:r w:rsidRPr="00BB5B18">
        <w:rPr>
          <w:sz w:val="22"/>
          <w:szCs w:val="22"/>
        </w:rPr>
        <w:t xml:space="preserve"> will explain to the faculty the reasons for the departure, ideally before action is taken.</w:t>
      </w:r>
    </w:p>
    <w:p w14:paraId="0A03D4C4" w14:textId="77777777" w:rsidR="00F66FDB" w:rsidRPr="00BB5B18" w:rsidRDefault="00F66FDB" w:rsidP="007555BC">
      <w:pPr>
        <w:tabs>
          <w:tab w:val="left" w:pos="540"/>
        </w:tabs>
        <w:rPr>
          <w:sz w:val="22"/>
          <w:szCs w:val="22"/>
        </w:rPr>
      </w:pPr>
    </w:p>
    <w:p w14:paraId="64D53714" w14:textId="0E704408" w:rsidR="00145404" w:rsidRPr="00BB5B18" w:rsidRDefault="00145404" w:rsidP="007555BC">
      <w:pPr>
        <w:pStyle w:val="HeadingB"/>
        <w:ind w:left="360"/>
      </w:pPr>
      <w:bookmarkStart w:id="20" w:name="_Toc413056441"/>
      <w:r w:rsidRPr="00BB5B18">
        <w:t>B</w:t>
      </w:r>
      <w:r w:rsidR="007555BC" w:rsidRPr="00BB5B18">
        <w:tab/>
      </w:r>
      <w:r w:rsidRPr="00BB5B18">
        <w:tab/>
        <w:t>Other Administrators</w:t>
      </w:r>
      <w:bookmarkEnd w:id="20"/>
    </w:p>
    <w:p w14:paraId="62AEE496" w14:textId="77777777" w:rsidR="00145404" w:rsidRPr="00BB5B18" w:rsidRDefault="00145404" w:rsidP="007555BC">
      <w:pPr>
        <w:tabs>
          <w:tab w:val="left" w:pos="540"/>
        </w:tabs>
        <w:rPr>
          <w:sz w:val="22"/>
          <w:szCs w:val="22"/>
        </w:rPr>
      </w:pPr>
    </w:p>
    <w:p w14:paraId="1DCA12FE" w14:textId="3F326A1D" w:rsidR="00894984" w:rsidRPr="00DA56D4" w:rsidRDefault="00145404" w:rsidP="007555BC">
      <w:pPr>
        <w:tabs>
          <w:tab w:val="left" w:pos="540"/>
        </w:tabs>
        <w:jc w:val="center"/>
        <w:rPr>
          <w:i/>
          <w:color w:val="C00000"/>
          <w:sz w:val="22"/>
          <w:szCs w:val="22"/>
        </w:rPr>
      </w:pPr>
      <w:r w:rsidRPr="00DA56D4">
        <w:rPr>
          <w:i/>
          <w:color w:val="C00000"/>
          <w:sz w:val="22"/>
          <w:szCs w:val="22"/>
        </w:rPr>
        <w:t>At a minimum include information on other academic administrators</w:t>
      </w:r>
      <w:r w:rsidR="00D11A60" w:rsidRPr="00DA56D4">
        <w:rPr>
          <w:i/>
          <w:color w:val="C00000"/>
          <w:sz w:val="22"/>
          <w:szCs w:val="22"/>
        </w:rPr>
        <w:t>,</w:t>
      </w:r>
    </w:p>
    <w:p w14:paraId="6A844507" w14:textId="7C64BFB4" w:rsidR="00145404" w:rsidRPr="00DA56D4" w:rsidRDefault="00145404" w:rsidP="007555BC">
      <w:pPr>
        <w:tabs>
          <w:tab w:val="left" w:pos="540"/>
        </w:tabs>
        <w:jc w:val="center"/>
        <w:rPr>
          <w:i/>
          <w:color w:val="C00000"/>
          <w:sz w:val="22"/>
          <w:szCs w:val="22"/>
        </w:rPr>
      </w:pPr>
      <w:r w:rsidRPr="00DA56D4">
        <w:rPr>
          <w:i/>
          <w:color w:val="C00000"/>
          <w:sz w:val="22"/>
          <w:szCs w:val="22"/>
        </w:rPr>
        <w:t xml:space="preserve">including vice, associate, and assistant </w:t>
      </w:r>
      <w:r w:rsidR="00D22D7F" w:rsidRPr="00DA56D4">
        <w:rPr>
          <w:i/>
          <w:color w:val="C00000"/>
          <w:sz w:val="22"/>
          <w:szCs w:val="22"/>
        </w:rPr>
        <w:t>d</w:t>
      </w:r>
      <w:r w:rsidR="007D4273" w:rsidRPr="00DA56D4">
        <w:rPr>
          <w:i/>
          <w:color w:val="C00000"/>
          <w:sz w:val="22"/>
          <w:szCs w:val="22"/>
        </w:rPr>
        <w:t>ean</w:t>
      </w:r>
      <w:r w:rsidR="00894984" w:rsidRPr="00DA56D4">
        <w:rPr>
          <w:i/>
          <w:color w:val="C00000"/>
          <w:sz w:val="22"/>
          <w:szCs w:val="22"/>
        </w:rPr>
        <w:t>s,</w:t>
      </w:r>
      <w:r w:rsidRPr="00DA56D4">
        <w:rPr>
          <w:i/>
          <w:color w:val="C00000"/>
          <w:sz w:val="22"/>
          <w:szCs w:val="22"/>
        </w:rPr>
        <w:t xml:space="preserve"> etc.</w:t>
      </w:r>
    </w:p>
    <w:p w14:paraId="5A35A56B" w14:textId="2F056B0D" w:rsidR="00145404" w:rsidRDefault="00145404" w:rsidP="007555BC">
      <w:pPr>
        <w:tabs>
          <w:tab w:val="left" w:pos="540"/>
        </w:tabs>
        <w:rPr>
          <w:sz w:val="22"/>
          <w:szCs w:val="22"/>
        </w:rPr>
      </w:pPr>
    </w:p>
    <w:p w14:paraId="5717D0DD" w14:textId="03482280" w:rsidR="007D66BD" w:rsidRPr="00BB5B18" w:rsidRDefault="00145404" w:rsidP="007555BC">
      <w:pPr>
        <w:pStyle w:val="HeadingB"/>
        <w:ind w:left="360"/>
      </w:pPr>
      <w:bookmarkStart w:id="21" w:name="_Toc413056442"/>
      <w:r w:rsidRPr="00BB5B18">
        <w:t>C</w:t>
      </w:r>
      <w:r w:rsidR="007555BC" w:rsidRPr="00BB5B18">
        <w:tab/>
      </w:r>
      <w:r w:rsidR="009B79A8" w:rsidRPr="00BB5B18">
        <w:tab/>
      </w:r>
      <w:r w:rsidR="007D66BD" w:rsidRPr="00BB5B18">
        <w:t>Committees</w:t>
      </w:r>
      <w:bookmarkEnd w:id="21"/>
    </w:p>
    <w:p w14:paraId="47B483B4" w14:textId="77777777" w:rsidR="007D66BD" w:rsidRPr="00BB5B18" w:rsidRDefault="007D66BD" w:rsidP="007555BC">
      <w:pPr>
        <w:tabs>
          <w:tab w:val="left" w:pos="540"/>
        </w:tabs>
        <w:ind w:left="360"/>
        <w:rPr>
          <w:sz w:val="22"/>
          <w:szCs w:val="22"/>
        </w:rPr>
      </w:pPr>
    </w:p>
    <w:p w14:paraId="732D6CED" w14:textId="2AA521AA" w:rsidR="007D66BD" w:rsidRDefault="007D66BD" w:rsidP="007555BC">
      <w:pPr>
        <w:tabs>
          <w:tab w:val="left" w:pos="540"/>
        </w:tabs>
        <w:ind w:left="360"/>
        <w:rPr>
          <w:sz w:val="22"/>
          <w:szCs w:val="22"/>
        </w:rPr>
      </w:pPr>
      <w:r w:rsidRPr="00BB5B18">
        <w:rPr>
          <w:sz w:val="22"/>
          <w:szCs w:val="22"/>
        </w:rPr>
        <w:t xml:space="preserve">Much of the development and implementation of the </w:t>
      </w:r>
      <w:r w:rsidR="000C3561">
        <w:rPr>
          <w:sz w:val="22"/>
          <w:szCs w:val="22"/>
        </w:rPr>
        <w:t>c</w:t>
      </w:r>
      <w:r w:rsidR="007D4273" w:rsidRPr="00BB5B18">
        <w:rPr>
          <w:sz w:val="22"/>
          <w:szCs w:val="22"/>
        </w:rPr>
        <w:t>ollege</w:t>
      </w:r>
      <w:r w:rsidR="00ED04DC">
        <w:rPr>
          <w:sz w:val="22"/>
          <w:szCs w:val="22"/>
        </w:rPr>
        <w:t>’</w:t>
      </w:r>
      <w:r w:rsidRPr="00BB5B18">
        <w:rPr>
          <w:sz w:val="22"/>
          <w:szCs w:val="22"/>
        </w:rPr>
        <w:t xml:space="preserve">s </w:t>
      </w:r>
      <w:r w:rsidR="00CF0835">
        <w:rPr>
          <w:sz w:val="22"/>
          <w:szCs w:val="22"/>
        </w:rPr>
        <w:t>guidelines</w:t>
      </w:r>
      <w:r w:rsidRPr="00BB5B18">
        <w:rPr>
          <w:sz w:val="22"/>
          <w:szCs w:val="22"/>
        </w:rPr>
        <w:t xml:space="preserve"> and programs is carried out by standing and ad hoc committees. The </w:t>
      </w:r>
      <w:r w:rsidR="000C3561">
        <w:rPr>
          <w:sz w:val="22"/>
          <w:szCs w:val="22"/>
        </w:rPr>
        <w:t>d</w:t>
      </w:r>
      <w:r w:rsidR="007D4273" w:rsidRPr="00BB5B18">
        <w:rPr>
          <w:sz w:val="22"/>
          <w:szCs w:val="22"/>
        </w:rPr>
        <w:t>ean</w:t>
      </w:r>
      <w:r w:rsidRPr="00BB5B18">
        <w:rPr>
          <w:sz w:val="22"/>
          <w:szCs w:val="22"/>
        </w:rPr>
        <w:t xml:space="preserve"> is an ex officio member of all </w:t>
      </w:r>
      <w:r w:rsidR="000C3561">
        <w:rPr>
          <w:sz w:val="22"/>
          <w:szCs w:val="22"/>
        </w:rPr>
        <w:t>c</w:t>
      </w:r>
      <w:r w:rsidR="007D4273" w:rsidRPr="00BB5B18">
        <w:rPr>
          <w:sz w:val="22"/>
          <w:szCs w:val="22"/>
        </w:rPr>
        <w:t>ollege</w:t>
      </w:r>
      <w:r w:rsidRPr="00BB5B18">
        <w:rPr>
          <w:sz w:val="22"/>
          <w:szCs w:val="22"/>
        </w:rPr>
        <w:t xml:space="preserve"> committees and may vote as a member on all committees except the </w:t>
      </w:r>
      <w:r w:rsidR="002D3FC9" w:rsidRPr="00BB5B18">
        <w:rPr>
          <w:sz w:val="22"/>
          <w:szCs w:val="22"/>
        </w:rPr>
        <w:t>Promotion and Tenure Committee</w:t>
      </w:r>
      <w:r w:rsidRPr="00BB5B18">
        <w:rPr>
          <w:sz w:val="22"/>
          <w:szCs w:val="22"/>
        </w:rPr>
        <w:t xml:space="preserve">. </w:t>
      </w:r>
      <w:r w:rsidR="00DA56D4" w:rsidRPr="00DA56D4">
        <w:rPr>
          <w:color w:val="C00000"/>
          <w:sz w:val="22"/>
          <w:szCs w:val="22"/>
        </w:rPr>
        <w:t>[</w:t>
      </w:r>
      <w:r w:rsidR="001F21F5" w:rsidRPr="00DA56D4">
        <w:rPr>
          <w:i/>
          <w:color w:val="C00000"/>
          <w:sz w:val="22"/>
          <w:szCs w:val="22"/>
        </w:rPr>
        <w:t>If it does not have one, the college is urged to c</w:t>
      </w:r>
      <w:r w:rsidR="004539F2" w:rsidRPr="00DA56D4">
        <w:rPr>
          <w:i/>
          <w:iCs/>
          <w:color w:val="C00000"/>
          <w:sz w:val="22"/>
          <w:szCs w:val="22"/>
        </w:rPr>
        <w:t xml:space="preserve">onsider formalizing </w:t>
      </w:r>
      <w:r w:rsidR="001F21F5" w:rsidRPr="00DA56D4">
        <w:rPr>
          <w:i/>
          <w:iCs/>
          <w:color w:val="C00000"/>
          <w:sz w:val="22"/>
          <w:szCs w:val="22"/>
        </w:rPr>
        <w:t>its</w:t>
      </w:r>
      <w:r w:rsidR="004539F2" w:rsidRPr="00DA56D4">
        <w:rPr>
          <w:i/>
          <w:iCs/>
          <w:color w:val="C00000"/>
          <w:sz w:val="22"/>
          <w:szCs w:val="22"/>
        </w:rPr>
        <w:t xml:space="preserve"> efforts in diversity, equity, and inclusion by designating a committee charged with the oversight of that work.</w:t>
      </w:r>
      <w:r w:rsidR="00DA56D4" w:rsidRPr="00DA56D4">
        <w:rPr>
          <w:i/>
          <w:iCs/>
          <w:color w:val="C00000"/>
          <w:sz w:val="22"/>
          <w:szCs w:val="22"/>
        </w:rPr>
        <w:t>]</w:t>
      </w:r>
    </w:p>
    <w:p w14:paraId="329AD96F" w14:textId="7C513ED9" w:rsidR="00DD2204" w:rsidRDefault="00DD2204" w:rsidP="007555BC">
      <w:pPr>
        <w:tabs>
          <w:tab w:val="left" w:pos="540"/>
        </w:tabs>
        <w:ind w:left="360"/>
        <w:rPr>
          <w:sz w:val="22"/>
          <w:szCs w:val="22"/>
        </w:rPr>
      </w:pPr>
    </w:p>
    <w:p w14:paraId="53E516A6" w14:textId="720392DF" w:rsidR="00DD2204" w:rsidRPr="00DA56D4" w:rsidRDefault="00DD2204" w:rsidP="00DD2204">
      <w:pPr>
        <w:tabs>
          <w:tab w:val="left" w:pos="540"/>
        </w:tabs>
        <w:ind w:left="720"/>
        <w:jc w:val="center"/>
        <w:rPr>
          <w:color w:val="C00000"/>
          <w:sz w:val="22"/>
          <w:szCs w:val="22"/>
        </w:rPr>
      </w:pPr>
      <w:r w:rsidRPr="00DA56D4">
        <w:rPr>
          <w:i/>
          <w:iCs/>
          <w:color w:val="C00000"/>
          <w:sz w:val="22"/>
          <w:szCs w:val="22"/>
        </w:rPr>
        <w:t>The descriptions immediately following represent possible configurations for the three</w:t>
      </w:r>
      <w:r w:rsidR="000C3561" w:rsidRPr="00DA56D4">
        <w:rPr>
          <w:i/>
          <w:iCs/>
          <w:color w:val="C00000"/>
          <w:sz w:val="22"/>
          <w:szCs w:val="22"/>
        </w:rPr>
        <w:t xml:space="preserve"> required c</w:t>
      </w:r>
      <w:r w:rsidRPr="00DA56D4">
        <w:rPr>
          <w:i/>
          <w:iCs/>
          <w:color w:val="C00000"/>
          <w:sz w:val="22"/>
          <w:szCs w:val="22"/>
        </w:rPr>
        <w:t xml:space="preserve">ollege committees: Promotion and Tenure, Investigations, and Salary Appeals. </w:t>
      </w:r>
    </w:p>
    <w:p w14:paraId="30B8A673" w14:textId="2CB0EA09" w:rsidR="007D66BD" w:rsidRPr="00BB5B18" w:rsidRDefault="007D66BD" w:rsidP="007555BC">
      <w:pPr>
        <w:tabs>
          <w:tab w:val="left" w:pos="540"/>
        </w:tabs>
        <w:ind w:left="720"/>
        <w:rPr>
          <w:i/>
          <w:iCs/>
          <w:sz w:val="22"/>
          <w:szCs w:val="22"/>
        </w:rPr>
      </w:pPr>
    </w:p>
    <w:p w14:paraId="1A0F1D0F" w14:textId="4300411B" w:rsidR="009E3E87" w:rsidRPr="00906205" w:rsidRDefault="009E3E87" w:rsidP="00906205">
      <w:pPr>
        <w:pStyle w:val="ListParagraph"/>
        <w:numPr>
          <w:ilvl w:val="0"/>
          <w:numId w:val="15"/>
        </w:numPr>
        <w:tabs>
          <w:tab w:val="left" w:pos="540"/>
        </w:tabs>
        <w:ind w:left="1080"/>
        <w:rPr>
          <w:rFonts w:ascii="Times New Roman" w:hAnsi="Times New Roman"/>
          <w:b/>
          <w:iCs/>
        </w:rPr>
      </w:pPr>
      <w:r w:rsidRPr="00906205">
        <w:rPr>
          <w:rFonts w:ascii="Times New Roman" w:hAnsi="Times New Roman"/>
          <w:b/>
          <w:iCs/>
        </w:rPr>
        <w:t>Promotion and Tenure Committee</w:t>
      </w:r>
    </w:p>
    <w:p w14:paraId="0A377BA7" w14:textId="23E0E385" w:rsidR="009E3E87" w:rsidRDefault="009E3E87" w:rsidP="007555BC">
      <w:pPr>
        <w:tabs>
          <w:tab w:val="left" w:pos="540"/>
        </w:tabs>
        <w:ind w:left="720"/>
        <w:rPr>
          <w:iCs/>
          <w:sz w:val="22"/>
          <w:szCs w:val="22"/>
        </w:rPr>
      </w:pPr>
    </w:p>
    <w:p w14:paraId="05853B7D" w14:textId="7F941EEC" w:rsidR="00F02228" w:rsidRPr="00FE19A4" w:rsidRDefault="00F02228" w:rsidP="007555BC">
      <w:pPr>
        <w:tabs>
          <w:tab w:val="left" w:pos="540"/>
        </w:tabs>
        <w:ind w:left="720"/>
        <w:rPr>
          <w:iCs/>
          <w:sz w:val="22"/>
          <w:szCs w:val="22"/>
        </w:rPr>
      </w:pPr>
      <w:r w:rsidRPr="00FE19A4">
        <w:rPr>
          <w:color w:val="000000"/>
          <w:sz w:val="23"/>
          <w:szCs w:val="23"/>
        </w:rPr>
        <w:t xml:space="preserve">In accordance with </w:t>
      </w:r>
      <w:r w:rsidRPr="00FE19A4">
        <w:rPr>
          <w:sz w:val="23"/>
          <w:szCs w:val="23"/>
        </w:rPr>
        <w:t xml:space="preserve">Faculty Rule </w:t>
      </w:r>
      <w:hyperlink r:id="rId29" w:history="1">
        <w:r w:rsidRPr="00FE19A4">
          <w:rPr>
            <w:rStyle w:val="Hyperlink"/>
            <w:sz w:val="23"/>
            <w:szCs w:val="23"/>
          </w:rPr>
          <w:t>3335-6-04</w:t>
        </w:r>
      </w:hyperlink>
      <w:r w:rsidR="005B7C8F">
        <w:rPr>
          <w:rStyle w:val="Hyperlink"/>
          <w:sz w:val="23"/>
          <w:szCs w:val="23"/>
        </w:rPr>
        <w:t>(C)</w:t>
      </w:r>
      <w:r w:rsidRPr="00FE19A4">
        <w:rPr>
          <w:color w:val="000000"/>
          <w:sz w:val="23"/>
          <w:szCs w:val="23"/>
        </w:rPr>
        <w:t xml:space="preserve">, the </w:t>
      </w:r>
      <w:r w:rsidR="002801E1" w:rsidRPr="00FE19A4">
        <w:rPr>
          <w:color w:val="000000"/>
          <w:sz w:val="23"/>
          <w:szCs w:val="23"/>
        </w:rPr>
        <w:t>College of XXX shall have</w:t>
      </w:r>
      <w:r w:rsidRPr="00FE19A4">
        <w:rPr>
          <w:color w:val="000000"/>
          <w:sz w:val="23"/>
          <w:szCs w:val="23"/>
        </w:rPr>
        <w:t xml:space="preserve"> a standing Promotion and Tenure Committee. The purposes of the college Promotion and Tenure Committee are:</w:t>
      </w:r>
    </w:p>
    <w:p w14:paraId="7CE76785" w14:textId="78101C1C" w:rsidR="00F02228" w:rsidRPr="00FE19A4" w:rsidRDefault="00F02228" w:rsidP="007555BC">
      <w:pPr>
        <w:tabs>
          <w:tab w:val="left" w:pos="540"/>
        </w:tabs>
        <w:ind w:left="720"/>
        <w:rPr>
          <w:iCs/>
          <w:sz w:val="22"/>
          <w:szCs w:val="22"/>
        </w:rPr>
      </w:pPr>
    </w:p>
    <w:p w14:paraId="6B21D0CB" w14:textId="1782EA24" w:rsidR="00F02228" w:rsidRPr="00FE19A4" w:rsidRDefault="00F02228"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To ensure that high standards of excellence are maintained in the college promotion and tenure process</w:t>
      </w:r>
      <w:r w:rsidR="00687A47" w:rsidRPr="00FE19A4">
        <w:rPr>
          <w:rFonts w:ascii="Times New Roman" w:hAnsi="Times New Roman"/>
          <w:color w:val="000000"/>
        </w:rPr>
        <w:t>;</w:t>
      </w:r>
    </w:p>
    <w:p w14:paraId="6983E143" w14:textId="77777777" w:rsidR="00687A47" w:rsidRPr="00FE19A4" w:rsidRDefault="00687A47" w:rsidP="00687A47">
      <w:pPr>
        <w:pStyle w:val="ListParagraph"/>
        <w:autoSpaceDE w:val="0"/>
        <w:autoSpaceDN w:val="0"/>
        <w:adjustRightInd w:val="0"/>
        <w:ind w:left="1080"/>
        <w:rPr>
          <w:rFonts w:ascii="Times New Roman" w:hAnsi="Times New Roman"/>
          <w:color w:val="000000"/>
        </w:rPr>
      </w:pPr>
    </w:p>
    <w:p w14:paraId="39A7E851" w14:textId="6AA6BCA5" w:rsidR="00ED04DC" w:rsidRPr="00906205" w:rsidRDefault="00906205" w:rsidP="00906205">
      <w:pPr>
        <w:pStyle w:val="ListParagraph"/>
        <w:tabs>
          <w:tab w:val="left" w:pos="1080"/>
        </w:tabs>
        <w:ind w:left="108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687A47" w:rsidRPr="00906205">
        <w:rPr>
          <w:rFonts w:ascii="Times New Roman" w:hAnsi="Times New Roman"/>
          <w:color w:val="000000"/>
        </w:rPr>
        <w:t>To serve as an advisory body to the dean on matters concerning faculty promotion and/or tenur</w:t>
      </w:r>
      <w:r w:rsidR="00FE6A5E">
        <w:rPr>
          <w:rFonts w:ascii="Times New Roman" w:hAnsi="Times New Roman"/>
          <w:color w:val="000000"/>
        </w:rPr>
        <w:t>e</w:t>
      </w:r>
    </w:p>
    <w:p w14:paraId="1B38038B" w14:textId="77777777" w:rsidR="00687A47" w:rsidRPr="00FE19A4" w:rsidRDefault="00687A47" w:rsidP="00687A47">
      <w:pPr>
        <w:pStyle w:val="ListParagraph"/>
        <w:rPr>
          <w:rFonts w:ascii="Times New Roman" w:hAnsi="Times New Roman"/>
          <w:color w:val="000000"/>
        </w:rPr>
      </w:pPr>
    </w:p>
    <w:p w14:paraId="541F6897" w14:textId="77777777" w:rsidR="00906205" w:rsidRDefault="00906205" w:rsidP="00906205">
      <w:pPr>
        <w:pStyle w:val="ListParagraph"/>
        <w:ind w:left="108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687A47" w:rsidRPr="00906205">
        <w:rPr>
          <w:rFonts w:ascii="Times New Roman" w:hAnsi="Times New Roman"/>
          <w:color w:val="000000"/>
        </w:rPr>
        <w:t>To determine whether the college’s TIUs have conducted a rigorous promotion and/or tenure review and reached a recommendation consistent with college and TIU policies, procedures, practices, and standards;</w:t>
      </w:r>
    </w:p>
    <w:p w14:paraId="490BB17F" w14:textId="29941A6C" w:rsidR="00ED04DC" w:rsidRPr="00906205" w:rsidRDefault="00ED04DC" w:rsidP="00906205">
      <w:pPr>
        <w:pStyle w:val="ListParagraph"/>
        <w:ind w:left="1080" w:hanging="360"/>
        <w:rPr>
          <w:rFonts w:ascii="Times New Roman" w:hAnsi="Times New Roman"/>
          <w:color w:val="000000"/>
        </w:rPr>
      </w:pPr>
    </w:p>
    <w:p w14:paraId="10712C4F" w14:textId="26BB4A10" w:rsidR="00687A47" w:rsidRPr="00FE19A4" w:rsidRDefault="00906205" w:rsidP="00906205">
      <w:pPr>
        <w:pStyle w:val="ListParagraph"/>
        <w:ind w:left="1080" w:hanging="360"/>
        <w:rPr>
          <w:rFonts w:ascii="Times New Roman" w:hAnsi="Times New Roman"/>
          <w:color w:val="000000"/>
        </w:rPr>
      </w:pPr>
      <w:r>
        <w:rPr>
          <w:rFonts w:ascii="Times New Roman" w:hAnsi="Times New Roman"/>
          <w:color w:val="000000"/>
        </w:rPr>
        <w:lastRenderedPageBreak/>
        <w:t>d.</w:t>
      </w:r>
      <w:r>
        <w:rPr>
          <w:rFonts w:ascii="Times New Roman" w:hAnsi="Times New Roman"/>
          <w:color w:val="000000"/>
        </w:rPr>
        <w:tab/>
      </w:r>
      <w:r w:rsidR="00687A47" w:rsidRPr="00906205">
        <w:rPr>
          <w:rFonts w:ascii="Times New Roman" w:hAnsi="Times New Roman"/>
          <w:color w:val="000000"/>
        </w:rPr>
        <w:t xml:space="preserve">To determine </w:t>
      </w:r>
      <w:r w:rsidR="00D8418D" w:rsidRPr="00906205">
        <w:rPr>
          <w:rFonts w:ascii="Times New Roman" w:hAnsi="Times New Roman"/>
          <w:color w:val="000000"/>
        </w:rPr>
        <w:t xml:space="preserve">and advise the dean </w:t>
      </w:r>
      <w:r w:rsidR="00687A47" w:rsidRPr="00906205">
        <w:rPr>
          <w:rFonts w:ascii="Times New Roman" w:hAnsi="Times New Roman"/>
          <w:color w:val="000000"/>
        </w:rPr>
        <w:t>where the weight of the evidence lies in promotion and/or tenure cases in which there is not a clear or consistent recommendation from the review conducted in the TI</w:t>
      </w:r>
      <w:r w:rsidR="00687A47" w:rsidRPr="00FE19A4">
        <w:rPr>
          <w:rFonts w:ascii="Times New Roman" w:hAnsi="Times New Roman"/>
          <w:color w:val="000000"/>
        </w:rPr>
        <w:t>U</w:t>
      </w:r>
      <w:r>
        <w:rPr>
          <w:rFonts w:ascii="Times New Roman" w:hAnsi="Times New Roman"/>
          <w:color w:val="000000"/>
        </w:rPr>
        <w:t>.</w:t>
      </w:r>
    </w:p>
    <w:p w14:paraId="79541FDA" w14:textId="77777777" w:rsidR="00687A47" w:rsidRPr="00687A47" w:rsidRDefault="00687A47" w:rsidP="00687A47">
      <w:pPr>
        <w:pStyle w:val="ListParagraph"/>
        <w:autoSpaceDE w:val="0"/>
        <w:autoSpaceDN w:val="0"/>
        <w:adjustRightInd w:val="0"/>
        <w:ind w:left="1080"/>
        <w:rPr>
          <w:rFonts w:ascii="Times New Roman" w:hAnsi="Times New Roman"/>
          <w:color w:val="000000"/>
        </w:rPr>
      </w:pPr>
    </w:p>
    <w:p w14:paraId="69340EC3" w14:textId="6F1D6804" w:rsidR="00DD2204" w:rsidRPr="00DA56D4" w:rsidRDefault="00DD2204" w:rsidP="003822BC">
      <w:pPr>
        <w:ind w:left="1440" w:right="270"/>
        <w:jc w:val="center"/>
        <w:rPr>
          <w:color w:val="C00000"/>
          <w:sz w:val="22"/>
          <w:szCs w:val="22"/>
        </w:rPr>
      </w:pPr>
      <w:r w:rsidRPr="00DA56D4">
        <w:rPr>
          <w:i/>
          <w:color w:val="C00000"/>
          <w:sz w:val="22"/>
          <w:szCs w:val="22"/>
        </w:rPr>
        <w:t>Describe the</w:t>
      </w:r>
      <w:r w:rsidR="000C3561" w:rsidRPr="00DA56D4">
        <w:rPr>
          <w:i/>
          <w:color w:val="C00000"/>
          <w:sz w:val="22"/>
          <w:szCs w:val="22"/>
        </w:rPr>
        <w:t xml:space="preserve"> c</w:t>
      </w:r>
      <w:r w:rsidRPr="00DA56D4">
        <w:rPr>
          <w:i/>
          <w:color w:val="C00000"/>
          <w:sz w:val="22"/>
          <w:szCs w:val="22"/>
        </w:rPr>
        <w:t>ommittee’s composition and how its chair is selected. State the term of service and whether reappointment is possible.</w:t>
      </w:r>
      <w:r w:rsidRPr="00DA56D4">
        <w:rPr>
          <w:i/>
          <w:iCs/>
          <w:color w:val="C00000"/>
          <w:sz w:val="22"/>
          <w:szCs w:val="22"/>
        </w:rPr>
        <w:t xml:space="preserve"> </w:t>
      </w:r>
      <w:r w:rsidRPr="00DA56D4">
        <w:rPr>
          <w:i/>
          <w:color w:val="C00000"/>
          <w:sz w:val="22"/>
          <w:szCs w:val="22"/>
        </w:rPr>
        <w:t xml:space="preserve">Describe the </w:t>
      </w:r>
      <w:r w:rsidR="000C3561" w:rsidRPr="00DA56D4">
        <w:rPr>
          <w:i/>
          <w:color w:val="C00000"/>
          <w:sz w:val="22"/>
          <w:szCs w:val="22"/>
        </w:rPr>
        <w:t>c</w:t>
      </w:r>
      <w:r w:rsidRPr="00DA56D4">
        <w:rPr>
          <w:i/>
          <w:color w:val="C00000"/>
          <w:sz w:val="22"/>
          <w:szCs w:val="22"/>
        </w:rPr>
        <w:t>ommittee’s process for conducting its work</w:t>
      </w:r>
      <w:r w:rsidR="002801E1" w:rsidRPr="00DA56D4">
        <w:rPr>
          <w:i/>
          <w:color w:val="C00000"/>
          <w:sz w:val="22"/>
          <w:szCs w:val="22"/>
        </w:rPr>
        <w:t xml:space="preserve"> [see Faculty Rule </w:t>
      </w:r>
      <w:hyperlink r:id="rId30" w:history="1">
        <w:r w:rsidR="002801E1" w:rsidRPr="00DA56D4">
          <w:rPr>
            <w:rStyle w:val="Hyperlink"/>
            <w:i/>
            <w:color w:val="C00000"/>
            <w:sz w:val="23"/>
            <w:szCs w:val="23"/>
          </w:rPr>
          <w:t>3335-6-04(C)</w:t>
        </w:r>
      </w:hyperlink>
      <w:r w:rsidR="002801E1" w:rsidRPr="00DA56D4">
        <w:rPr>
          <w:rStyle w:val="Hyperlink"/>
          <w:color w:val="C00000"/>
          <w:sz w:val="23"/>
          <w:szCs w:val="23"/>
        </w:rPr>
        <w:t>]</w:t>
      </w:r>
      <w:r w:rsidRPr="00DA56D4">
        <w:rPr>
          <w:i/>
          <w:color w:val="C00000"/>
          <w:sz w:val="22"/>
          <w:szCs w:val="22"/>
        </w:rPr>
        <w:t>.</w:t>
      </w:r>
      <w:bookmarkStart w:id="22" w:name="_Toc361397683"/>
    </w:p>
    <w:bookmarkEnd w:id="22"/>
    <w:p w14:paraId="39D62C88" w14:textId="77777777" w:rsidR="00DD2204" w:rsidRDefault="00DD2204" w:rsidP="007555BC">
      <w:pPr>
        <w:ind w:left="1080"/>
        <w:rPr>
          <w:sz w:val="22"/>
          <w:szCs w:val="22"/>
        </w:rPr>
      </w:pPr>
    </w:p>
    <w:p w14:paraId="0F2553EA" w14:textId="7475FA74" w:rsidR="007555BC" w:rsidRPr="00BB5B18" w:rsidRDefault="007555BC" w:rsidP="007555BC">
      <w:pPr>
        <w:tabs>
          <w:tab w:val="left" w:pos="540"/>
        </w:tabs>
        <w:ind w:left="1080" w:hanging="360"/>
        <w:rPr>
          <w:b/>
          <w:iCs/>
          <w:sz w:val="22"/>
          <w:szCs w:val="22"/>
        </w:rPr>
      </w:pPr>
      <w:bookmarkStart w:id="23" w:name="2_Reappointment,_Promotion_and_Tenure,_P"/>
      <w:bookmarkStart w:id="24" w:name="IV_Appointments"/>
      <w:bookmarkStart w:id="25" w:name="A_TIU_APT_Document_Expectations"/>
      <w:bookmarkStart w:id="26" w:name="B_TIU_Process_Expectations"/>
      <w:bookmarkStart w:id="27" w:name="C_Criteria"/>
      <w:bookmarkStart w:id="28" w:name="1_Tenure_track_Faculty"/>
      <w:bookmarkStart w:id="29" w:name="_bookmark6"/>
      <w:bookmarkStart w:id="30" w:name="_bookmark5"/>
      <w:bookmarkStart w:id="31" w:name="_bookmark4"/>
      <w:bookmarkStart w:id="32" w:name="_bookmark3"/>
      <w:bookmarkStart w:id="33" w:name="_bookmark2"/>
      <w:bookmarkStart w:id="34" w:name="_bookmark1"/>
      <w:bookmarkStart w:id="35" w:name="1_Appointment"/>
      <w:bookmarkStart w:id="36" w:name="_bookmark0"/>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B5B18">
        <w:rPr>
          <w:b/>
          <w:iCs/>
          <w:sz w:val="22"/>
          <w:szCs w:val="22"/>
        </w:rPr>
        <w:t>2</w:t>
      </w:r>
      <w:r w:rsidR="004E4C06" w:rsidRPr="00BB5B18">
        <w:rPr>
          <w:b/>
          <w:iCs/>
          <w:sz w:val="22"/>
          <w:szCs w:val="22"/>
        </w:rPr>
        <w:tab/>
      </w:r>
      <w:r w:rsidR="006F6E4A" w:rsidRPr="00BB5B18">
        <w:rPr>
          <w:b/>
          <w:iCs/>
          <w:sz w:val="22"/>
          <w:szCs w:val="22"/>
        </w:rPr>
        <w:t>Investigations Committee</w:t>
      </w:r>
    </w:p>
    <w:p w14:paraId="7FF2F049" w14:textId="77777777" w:rsidR="006F6E4A" w:rsidRPr="00BB5B18" w:rsidRDefault="006F6E4A" w:rsidP="007555BC">
      <w:pPr>
        <w:tabs>
          <w:tab w:val="left" w:pos="540"/>
        </w:tabs>
        <w:rPr>
          <w:iCs/>
          <w:sz w:val="22"/>
          <w:szCs w:val="22"/>
        </w:rPr>
      </w:pPr>
    </w:p>
    <w:p w14:paraId="25F92C90" w14:textId="06AB71E5" w:rsidR="006F6E4A" w:rsidRPr="00BB5B18" w:rsidRDefault="006F6E4A" w:rsidP="007555BC">
      <w:pPr>
        <w:tabs>
          <w:tab w:val="left" w:pos="450"/>
        </w:tabs>
        <w:ind w:left="1080"/>
        <w:rPr>
          <w:iCs/>
          <w:sz w:val="22"/>
          <w:szCs w:val="22"/>
        </w:rPr>
      </w:pPr>
      <w:r w:rsidRPr="00BB5B18">
        <w:rPr>
          <w:iCs/>
          <w:sz w:val="22"/>
          <w:szCs w:val="22"/>
        </w:rPr>
        <w:t xml:space="preserve">In accordance with Faculty Rule </w:t>
      </w:r>
      <w:hyperlink r:id="rId31" w:history="1">
        <w:r w:rsidRPr="00BB5B18">
          <w:rPr>
            <w:rStyle w:val="Hyperlink"/>
            <w:iCs/>
            <w:sz w:val="22"/>
            <w:szCs w:val="22"/>
          </w:rPr>
          <w:t>3335-5-04</w:t>
        </w:r>
      </w:hyperlink>
      <w:r w:rsidRPr="00BB5B18">
        <w:rPr>
          <w:iCs/>
          <w:sz w:val="22"/>
          <w:szCs w:val="22"/>
        </w:rPr>
        <w:t xml:space="preserve">, the </w:t>
      </w:r>
      <w:r w:rsidR="007D4273" w:rsidRPr="00BB5B18">
        <w:rPr>
          <w:iCs/>
          <w:sz w:val="22"/>
          <w:szCs w:val="22"/>
        </w:rPr>
        <w:t>College</w:t>
      </w:r>
      <w:r w:rsidR="007A4CA6" w:rsidRPr="00BB5B18">
        <w:rPr>
          <w:iCs/>
          <w:sz w:val="22"/>
          <w:szCs w:val="22"/>
        </w:rPr>
        <w:t xml:space="preserve"> of XXX shall have a</w:t>
      </w:r>
      <w:r w:rsidR="00BE70BF" w:rsidRPr="00BB5B18">
        <w:rPr>
          <w:iCs/>
          <w:sz w:val="22"/>
          <w:szCs w:val="22"/>
        </w:rPr>
        <w:t>n</w:t>
      </w:r>
      <w:r w:rsidR="007A4CA6" w:rsidRPr="00BB5B18">
        <w:rPr>
          <w:iCs/>
          <w:sz w:val="22"/>
          <w:szCs w:val="22"/>
        </w:rPr>
        <w:t xml:space="preserve"> Investigations Committee. The </w:t>
      </w:r>
      <w:r w:rsidR="007D4273" w:rsidRPr="00BB5B18">
        <w:rPr>
          <w:iCs/>
          <w:sz w:val="22"/>
          <w:szCs w:val="22"/>
        </w:rPr>
        <w:t>College</w:t>
      </w:r>
      <w:r w:rsidR="007A4CA6" w:rsidRPr="00BB5B18">
        <w:rPr>
          <w:iCs/>
          <w:sz w:val="22"/>
          <w:szCs w:val="22"/>
        </w:rPr>
        <w:t xml:space="preserve"> Investigations Committee is </w:t>
      </w:r>
      <w:r w:rsidRPr="00BB5B18">
        <w:rPr>
          <w:iCs/>
          <w:sz w:val="22"/>
          <w:szCs w:val="22"/>
        </w:rPr>
        <w:t>composed of seven tenured faculty members</w:t>
      </w:r>
      <w:r w:rsidR="007A4CA6" w:rsidRPr="00BB5B18">
        <w:rPr>
          <w:iCs/>
          <w:sz w:val="22"/>
          <w:szCs w:val="22"/>
        </w:rPr>
        <w:t xml:space="preserve"> appointed to two-year staggered terms. The senior associate </w:t>
      </w:r>
      <w:r w:rsidR="000C3561">
        <w:rPr>
          <w:iCs/>
          <w:sz w:val="22"/>
          <w:szCs w:val="22"/>
        </w:rPr>
        <w:t>d</w:t>
      </w:r>
      <w:r w:rsidR="007D4273" w:rsidRPr="00BB5B18">
        <w:rPr>
          <w:iCs/>
          <w:sz w:val="22"/>
          <w:szCs w:val="22"/>
        </w:rPr>
        <w:t>ean</w:t>
      </w:r>
      <w:r w:rsidR="007A4CA6" w:rsidRPr="00BB5B18">
        <w:rPr>
          <w:iCs/>
          <w:sz w:val="22"/>
          <w:szCs w:val="22"/>
        </w:rPr>
        <w:t xml:space="preserve"> serves as non-voting chair of the </w:t>
      </w:r>
      <w:r w:rsidR="007D4273" w:rsidRPr="00BB5B18">
        <w:rPr>
          <w:iCs/>
          <w:sz w:val="22"/>
          <w:szCs w:val="22"/>
        </w:rPr>
        <w:t>College</w:t>
      </w:r>
      <w:r w:rsidR="007A4CA6" w:rsidRPr="00BB5B18">
        <w:rPr>
          <w:iCs/>
          <w:sz w:val="22"/>
          <w:szCs w:val="22"/>
        </w:rPr>
        <w:t xml:space="preserve"> Investigations Committee.</w:t>
      </w:r>
    </w:p>
    <w:p w14:paraId="632F5685" w14:textId="77777777" w:rsidR="002C2641" w:rsidRPr="00BB5B18" w:rsidRDefault="002C2641" w:rsidP="007555BC">
      <w:pPr>
        <w:tabs>
          <w:tab w:val="left" w:pos="450"/>
        </w:tabs>
        <w:ind w:left="1080"/>
        <w:rPr>
          <w:iCs/>
          <w:sz w:val="22"/>
          <w:szCs w:val="22"/>
        </w:rPr>
      </w:pPr>
    </w:p>
    <w:p w14:paraId="2A170DBA" w14:textId="6CECEC89" w:rsidR="002C2641" w:rsidRPr="00BB5B18" w:rsidRDefault="002C2641" w:rsidP="007555BC">
      <w:pPr>
        <w:tabs>
          <w:tab w:val="left" w:pos="450"/>
        </w:tabs>
        <w:ind w:left="1080"/>
        <w:rPr>
          <w:iCs/>
          <w:sz w:val="22"/>
          <w:szCs w:val="22"/>
        </w:rPr>
      </w:pPr>
      <w:r w:rsidRPr="00BB5B18">
        <w:rPr>
          <w:iCs/>
          <w:sz w:val="22"/>
          <w:szCs w:val="22"/>
        </w:rPr>
        <w:t xml:space="preserve">The Investigations Committee follows the investigations process established in Faculty Rule </w:t>
      </w:r>
      <w:hyperlink r:id="rId32" w:history="1">
        <w:r w:rsidRPr="00BB5B18">
          <w:rPr>
            <w:rStyle w:val="Hyperlink"/>
            <w:iCs/>
            <w:sz w:val="22"/>
            <w:szCs w:val="22"/>
          </w:rPr>
          <w:t>3335-5-04</w:t>
        </w:r>
      </w:hyperlink>
      <w:r w:rsidRPr="00BB5B18">
        <w:rPr>
          <w:iCs/>
          <w:sz w:val="22"/>
          <w:szCs w:val="22"/>
        </w:rPr>
        <w:t>.</w:t>
      </w:r>
      <w:r w:rsidR="006754F7" w:rsidRPr="00BB5B18">
        <w:rPr>
          <w:iCs/>
          <w:sz w:val="22"/>
          <w:szCs w:val="22"/>
        </w:rPr>
        <w:t xml:space="preserve"> </w:t>
      </w:r>
    </w:p>
    <w:p w14:paraId="51765124" w14:textId="2A2572C1" w:rsidR="007A4CA6" w:rsidRDefault="007A4CA6" w:rsidP="007555BC">
      <w:pPr>
        <w:tabs>
          <w:tab w:val="left" w:pos="450"/>
        </w:tabs>
        <w:ind w:left="720"/>
        <w:rPr>
          <w:iCs/>
          <w:sz w:val="22"/>
          <w:szCs w:val="22"/>
        </w:rPr>
      </w:pPr>
    </w:p>
    <w:p w14:paraId="4313B13D" w14:textId="233797A4" w:rsidR="007A4CA6" w:rsidRPr="00BB5B18" w:rsidRDefault="007555BC" w:rsidP="007555BC">
      <w:pPr>
        <w:tabs>
          <w:tab w:val="left" w:pos="540"/>
        </w:tabs>
        <w:ind w:left="1080" w:hanging="360"/>
        <w:rPr>
          <w:b/>
          <w:iCs/>
          <w:sz w:val="22"/>
          <w:szCs w:val="22"/>
        </w:rPr>
      </w:pPr>
      <w:r w:rsidRPr="00BB5B18">
        <w:rPr>
          <w:b/>
          <w:iCs/>
          <w:sz w:val="22"/>
          <w:szCs w:val="22"/>
        </w:rPr>
        <w:t>3</w:t>
      </w:r>
      <w:r w:rsidR="004E4C06" w:rsidRPr="00BB5B18">
        <w:rPr>
          <w:b/>
          <w:iCs/>
          <w:sz w:val="22"/>
          <w:szCs w:val="22"/>
        </w:rPr>
        <w:tab/>
      </w:r>
      <w:r w:rsidR="00550F86">
        <w:rPr>
          <w:b/>
          <w:iCs/>
          <w:sz w:val="22"/>
          <w:szCs w:val="22"/>
        </w:rPr>
        <w:t xml:space="preserve">Faculty </w:t>
      </w:r>
      <w:r w:rsidR="007A4CA6" w:rsidRPr="00BB5B18">
        <w:rPr>
          <w:b/>
          <w:iCs/>
          <w:sz w:val="22"/>
          <w:szCs w:val="22"/>
        </w:rPr>
        <w:t>Salary Appeals Committee</w:t>
      </w:r>
      <w:r w:rsidR="006C2143" w:rsidRPr="00BB5B18">
        <w:rPr>
          <w:b/>
          <w:iCs/>
          <w:sz w:val="22"/>
          <w:szCs w:val="22"/>
        </w:rPr>
        <w:t xml:space="preserve"> </w:t>
      </w:r>
    </w:p>
    <w:p w14:paraId="65833EDC" w14:textId="77777777" w:rsidR="007A4CA6" w:rsidRPr="00BB5B18" w:rsidRDefault="007A4CA6" w:rsidP="007555BC">
      <w:pPr>
        <w:tabs>
          <w:tab w:val="left" w:pos="540"/>
        </w:tabs>
        <w:ind w:left="720"/>
        <w:rPr>
          <w:iCs/>
          <w:sz w:val="22"/>
          <w:szCs w:val="22"/>
        </w:rPr>
      </w:pPr>
    </w:p>
    <w:p w14:paraId="770F659F" w14:textId="6D7941E7" w:rsidR="00E7314C" w:rsidRPr="00BB5B18" w:rsidRDefault="007A4CA6" w:rsidP="007555BC">
      <w:pPr>
        <w:tabs>
          <w:tab w:val="left" w:pos="540"/>
        </w:tabs>
        <w:ind w:left="1080"/>
        <w:rPr>
          <w:iCs/>
          <w:sz w:val="22"/>
          <w:szCs w:val="22"/>
        </w:rPr>
      </w:pPr>
      <w:r w:rsidRPr="00BB5B18">
        <w:rPr>
          <w:iCs/>
          <w:sz w:val="22"/>
          <w:szCs w:val="22"/>
        </w:rPr>
        <w:t xml:space="preserve">In accordance with Office of Academic Affairs requirements, the </w:t>
      </w:r>
      <w:r w:rsidR="007D4273" w:rsidRPr="00BB5B18">
        <w:rPr>
          <w:iCs/>
          <w:sz w:val="22"/>
          <w:szCs w:val="22"/>
        </w:rPr>
        <w:t>College</w:t>
      </w:r>
      <w:r w:rsidRPr="00BB5B18">
        <w:rPr>
          <w:iCs/>
          <w:sz w:val="22"/>
          <w:szCs w:val="22"/>
        </w:rPr>
        <w:t xml:space="preserve"> of XXX shall have a </w:t>
      </w:r>
      <w:r w:rsidR="00550F86">
        <w:rPr>
          <w:iCs/>
          <w:sz w:val="22"/>
          <w:szCs w:val="22"/>
        </w:rPr>
        <w:t xml:space="preserve">Faculty </w:t>
      </w:r>
      <w:r w:rsidRPr="00BB5B18">
        <w:rPr>
          <w:iCs/>
          <w:sz w:val="22"/>
          <w:szCs w:val="22"/>
        </w:rPr>
        <w:t>Salary Appeals Committee</w:t>
      </w:r>
      <w:r w:rsidR="00550F86">
        <w:rPr>
          <w:iCs/>
          <w:sz w:val="22"/>
          <w:szCs w:val="22"/>
        </w:rPr>
        <w:t xml:space="preserve"> to review faculty salary appeals that cannot be settled at the </w:t>
      </w:r>
      <w:r w:rsidR="00DA56D4">
        <w:rPr>
          <w:iCs/>
          <w:sz w:val="22"/>
          <w:szCs w:val="22"/>
        </w:rPr>
        <w:t>TIU</w:t>
      </w:r>
      <w:r w:rsidR="00550F86">
        <w:rPr>
          <w:iCs/>
          <w:sz w:val="22"/>
          <w:szCs w:val="22"/>
        </w:rPr>
        <w:t xml:space="preserve"> level, and to make recommendations to the dean concerning the disposition of such cases</w:t>
      </w:r>
      <w:r w:rsidRPr="00BB5B18">
        <w:rPr>
          <w:iCs/>
          <w:sz w:val="22"/>
          <w:szCs w:val="22"/>
        </w:rPr>
        <w:t xml:space="preserve">. The </w:t>
      </w:r>
      <w:r w:rsidR="00550F86">
        <w:rPr>
          <w:iCs/>
          <w:sz w:val="22"/>
          <w:szCs w:val="22"/>
        </w:rPr>
        <w:t xml:space="preserve">Faculty </w:t>
      </w:r>
      <w:r w:rsidRPr="00BB5B18">
        <w:rPr>
          <w:iCs/>
          <w:sz w:val="22"/>
          <w:szCs w:val="22"/>
        </w:rPr>
        <w:t xml:space="preserve">Salary Appeals Committee is </w:t>
      </w:r>
      <w:r w:rsidR="00E7314C" w:rsidRPr="00BB5B18">
        <w:rPr>
          <w:iCs/>
          <w:sz w:val="22"/>
          <w:szCs w:val="22"/>
        </w:rPr>
        <w:t xml:space="preserve">an ad-hoc committee </w:t>
      </w:r>
      <w:r w:rsidRPr="00BB5B18">
        <w:rPr>
          <w:iCs/>
          <w:sz w:val="22"/>
          <w:szCs w:val="22"/>
        </w:rPr>
        <w:t xml:space="preserve">composed of the faculty members of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Pr="00BB5B18">
        <w:rPr>
          <w:iCs/>
          <w:sz w:val="22"/>
          <w:szCs w:val="22"/>
        </w:rPr>
        <w:t>ommittee</w:t>
      </w:r>
      <w:r w:rsidR="00E7314C" w:rsidRPr="00BB5B18">
        <w:rPr>
          <w:iCs/>
          <w:sz w:val="22"/>
          <w:szCs w:val="22"/>
        </w:rPr>
        <w:t xml:space="preserve">, excluding the associate </w:t>
      </w:r>
      <w:r w:rsidR="00D22D7F">
        <w:rPr>
          <w:iCs/>
          <w:sz w:val="22"/>
          <w:szCs w:val="22"/>
        </w:rPr>
        <w:t>d</w:t>
      </w:r>
      <w:r w:rsidR="00D22D7F" w:rsidRPr="00BB5B18">
        <w:rPr>
          <w:iCs/>
          <w:sz w:val="22"/>
          <w:szCs w:val="22"/>
        </w:rPr>
        <w:t>eans</w:t>
      </w:r>
      <w:r w:rsidR="00E7314C" w:rsidRPr="00BB5B18">
        <w:rPr>
          <w:iCs/>
          <w:sz w:val="22"/>
          <w:szCs w:val="22"/>
        </w:rPr>
        <w:t xml:space="preserve">, plus two professors from </w:t>
      </w:r>
      <w:r w:rsidR="007D4273" w:rsidRPr="00BB5B18">
        <w:rPr>
          <w:iCs/>
          <w:sz w:val="22"/>
          <w:szCs w:val="22"/>
        </w:rPr>
        <w:t>TIUs</w:t>
      </w:r>
      <w:r w:rsidR="00E7314C" w:rsidRPr="00BB5B18">
        <w:rPr>
          <w:iCs/>
          <w:sz w:val="22"/>
          <w:szCs w:val="22"/>
        </w:rPr>
        <w:t xml:space="preserve"> other than that of the appellant. </w:t>
      </w:r>
      <w:r w:rsidR="00BE70BF" w:rsidRPr="00BB5B18">
        <w:rPr>
          <w:iCs/>
          <w:sz w:val="22"/>
          <w:szCs w:val="22"/>
        </w:rPr>
        <w:t xml:space="preserve">A </w:t>
      </w:r>
      <w:r w:rsidR="007D4273" w:rsidRPr="00BB5B18">
        <w:rPr>
          <w:iCs/>
          <w:sz w:val="22"/>
          <w:szCs w:val="22"/>
        </w:rPr>
        <w:t>TIU head</w:t>
      </w:r>
      <w:r w:rsidR="00E7314C" w:rsidRPr="00BB5B18">
        <w:rPr>
          <w:iCs/>
          <w:sz w:val="22"/>
          <w:szCs w:val="22"/>
        </w:rPr>
        <w:t xml:space="preserve"> whose salary decision is being appealed does not serve on the committee. The committee elects its own chair when the committee is convened to hear an appeal.</w:t>
      </w:r>
    </w:p>
    <w:p w14:paraId="24BA6D97" w14:textId="77777777" w:rsidR="002C2641" w:rsidRPr="00BB5B18" w:rsidRDefault="002C2641" w:rsidP="007555BC">
      <w:pPr>
        <w:tabs>
          <w:tab w:val="left" w:pos="540"/>
        </w:tabs>
        <w:ind w:left="720"/>
        <w:rPr>
          <w:iCs/>
          <w:sz w:val="22"/>
          <w:szCs w:val="22"/>
        </w:rPr>
      </w:pPr>
    </w:p>
    <w:p w14:paraId="1F0AF1D4" w14:textId="1EF4BF12" w:rsidR="002C2641" w:rsidRPr="00BB5B18" w:rsidRDefault="002C2641" w:rsidP="007555BC">
      <w:pPr>
        <w:tabs>
          <w:tab w:val="left" w:pos="540"/>
        </w:tabs>
        <w:ind w:left="1080"/>
        <w:rPr>
          <w:iCs/>
          <w:sz w:val="22"/>
          <w:szCs w:val="22"/>
        </w:rPr>
      </w:pPr>
      <w:r w:rsidRPr="00BB5B18">
        <w:rPr>
          <w:iCs/>
          <w:sz w:val="22"/>
          <w:szCs w:val="22"/>
        </w:rPr>
        <w:t xml:space="preserve">The </w:t>
      </w:r>
      <w:r w:rsidR="00550F86">
        <w:rPr>
          <w:iCs/>
          <w:sz w:val="22"/>
          <w:szCs w:val="22"/>
        </w:rPr>
        <w:t xml:space="preserve">Faculty </w:t>
      </w:r>
      <w:r w:rsidRPr="00BB5B18">
        <w:rPr>
          <w:iCs/>
          <w:sz w:val="22"/>
          <w:szCs w:val="22"/>
        </w:rPr>
        <w:t xml:space="preserve">Salary Appeals Committee follows the appeals process established in the Office of Academic Affairs </w:t>
      </w:r>
      <w:hyperlink r:id="rId33" w:history="1">
        <w:r w:rsidRPr="00EA646A">
          <w:rPr>
            <w:rStyle w:val="Hyperlink"/>
            <w:i/>
            <w:sz w:val="22"/>
            <w:szCs w:val="22"/>
          </w:rPr>
          <w:t>Policies and Procedures Handbook</w:t>
        </w:r>
        <w:r w:rsidRPr="00EA646A">
          <w:rPr>
            <w:rStyle w:val="Hyperlink"/>
            <w:iCs/>
            <w:sz w:val="22"/>
            <w:szCs w:val="22"/>
          </w:rPr>
          <w:t>.</w:t>
        </w:r>
      </w:hyperlink>
      <w:r w:rsidRPr="00BB5B18">
        <w:rPr>
          <w:iCs/>
          <w:sz w:val="22"/>
          <w:szCs w:val="22"/>
        </w:rPr>
        <w:t xml:space="preserve"> </w:t>
      </w:r>
    </w:p>
    <w:p w14:paraId="01EC1FCC" w14:textId="77777777" w:rsidR="003630B7" w:rsidRPr="00BB5B18" w:rsidRDefault="003630B7" w:rsidP="007555BC">
      <w:pPr>
        <w:tabs>
          <w:tab w:val="left" w:pos="540"/>
        </w:tabs>
        <w:ind w:left="1080"/>
        <w:rPr>
          <w:iCs/>
          <w:sz w:val="22"/>
          <w:szCs w:val="22"/>
        </w:rPr>
      </w:pPr>
    </w:p>
    <w:p w14:paraId="607FECF8" w14:textId="22E26154" w:rsidR="004E4C06" w:rsidRPr="00DA56D4" w:rsidRDefault="004E4C06" w:rsidP="0027450C">
      <w:pPr>
        <w:tabs>
          <w:tab w:val="left" w:pos="540"/>
        </w:tabs>
        <w:ind w:left="1080" w:right="360"/>
        <w:jc w:val="center"/>
        <w:rPr>
          <w:i/>
          <w:iCs/>
          <w:color w:val="C00000"/>
          <w:sz w:val="22"/>
          <w:szCs w:val="22"/>
        </w:rPr>
      </w:pPr>
      <w:r w:rsidRPr="00DA56D4">
        <w:rPr>
          <w:i/>
          <w:iCs/>
          <w:color w:val="C00000"/>
          <w:sz w:val="22"/>
          <w:szCs w:val="22"/>
        </w:rPr>
        <w:t xml:space="preserve">Describe the </w:t>
      </w:r>
      <w:r w:rsidR="00D22D7F" w:rsidRPr="00DA56D4">
        <w:rPr>
          <w:i/>
          <w:iCs/>
          <w:color w:val="C00000"/>
          <w:sz w:val="22"/>
          <w:szCs w:val="22"/>
        </w:rPr>
        <w:t xml:space="preserve">college’s </w:t>
      </w:r>
      <w:r w:rsidRPr="00DA56D4">
        <w:rPr>
          <w:i/>
          <w:iCs/>
          <w:color w:val="C00000"/>
          <w:sz w:val="22"/>
          <w:szCs w:val="22"/>
        </w:rPr>
        <w:t xml:space="preserve">other committees. Include number of members, how they are selected, length of term, how </w:t>
      </w:r>
      <w:r w:rsidR="009E3E87" w:rsidRPr="00DA56D4">
        <w:rPr>
          <w:i/>
          <w:iCs/>
          <w:color w:val="C00000"/>
          <w:sz w:val="22"/>
          <w:szCs w:val="22"/>
        </w:rPr>
        <w:t xml:space="preserve">the </w:t>
      </w:r>
      <w:r w:rsidRPr="00DA56D4">
        <w:rPr>
          <w:i/>
          <w:iCs/>
          <w:color w:val="C00000"/>
          <w:sz w:val="22"/>
          <w:szCs w:val="22"/>
        </w:rPr>
        <w:t>chair is selected. If students are permitted on committees,</w:t>
      </w:r>
      <w:r w:rsidR="0027450C" w:rsidRPr="00DA56D4">
        <w:rPr>
          <w:i/>
          <w:iCs/>
          <w:color w:val="C00000"/>
          <w:sz w:val="22"/>
          <w:szCs w:val="22"/>
        </w:rPr>
        <w:t xml:space="preserve"> </w:t>
      </w:r>
      <w:r w:rsidRPr="00DA56D4">
        <w:rPr>
          <w:i/>
          <w:iCs/>
          <w:color w:val="C00000"/>
          <w:sz w:val="22"/>
          <w:szCs w:val="22"/>
        </w:rPr>
        <w:t xml:space="preserve">also include how they are selected and whether or not they may vote. There is nothing that prohibits students from voting on </w:t>
      </w:r>
      <w:r w:rsidR="00D22D7F" w:rsidRPr="00DA56D4">
        <w:rPr>
          <w:i/>
          <w:iCs/>
          <w:color w:val="C00000"/>
          <w:sz w:val="22"/>
          <w:szCs w:val="22"/>
        </w:rPr>
        <w:t xml:space="preserve">college </w:t>
      </w:r>
      <w:r w:rsidRPr="00DA56D4">
        <w:rPr>
          <w:i/>
          <w:iCs/>
          <w:color w:val="C00000"/>
          <w:sz w:val="22"/>
          <w:szCs w:val="22"/>
        </w:rPr>
        <w:t>committees, though it is good practice to exclude students from sessions that involve student confidentiality.</w:t>
      </w:r>
    </w:p>
    <w:p w14:paraId="388FD53C" w14:textId="77777777" w:rsidR="006F6E4A" w:rsidRPr="00BB5B18" w:rsidRDefault="006F6E4A" w:rsidP="007555BC">
      <w:pPr>
        <w:tabs>
          <w:tab w:val="left" w:pos="540"/>
        </w:tabs>
        <w:rPr>
          <w:iCs/>
          <w:sz w:val="22"/>
          <w:szCs w:val="22"/>
        </w:rPr>
      </w:pPr>
    </w:p>
    <w:p w14:paraId="00F43F62" w14:textId="10578984" w:rsidR="00E243AE" w:rsidRPr="00BB5B18" w:rsidRDefault="0054162A" w:rsidP="007555BC">
      <w:pPr>
        <w:pStyle w:val="HeadingB"/>
        <w:ind w:left="360"/>
      </w:pPr>
      <w:bookmarkStart w:id="37" w:name="_Toc413056443"/>
      <w:r>
        <w:t>D</w:t>
      </w:r>
      <w:r w:rsidR="007555BC" w:rsidRPr="00BB5B18">
        <w:tab/>
      </w:r>
      <w:r w:rsidR="00E243AE" w:rsidRPr="00BB5B18">
        <w:tab/>
        <w:t xml:space="preserve">Centers </w:t>
      </w:r>
      <w:bookmarkEnd w:id="37"/>
    </w:p>
    <w:p w14:paraId="35304B40" w14:textId="77777777" w:rsidR="00E243AE" w:rsidRPr="00BB5B18" w:rsidRDefault="00E243AE" w:rsidP="007555BC">
      <w:pPr>
        <w:tabs>
          <w:tab w:val="left" w:pos="540"/>
        </w:tabs>
        <w:rPr>
          <w:iCs/>
          <w:sz w:val="22"/>
          <w:szCs w:val="22"/>
        </w:rPr>
      </w:pPr>
    </w:p>
    <w:p w14:paraId="18C39605" w14:textId="5B804F0C" w:rsidR="00F7113E" w:rsidRPr="00BB5B18" w:rsidRDefault="00014196" w:rsidP="00014196">
      <w:pPr>
        <w:pStyle w:val="ListParagraph"/>
        <w:tabs>
          <w:tab w:val="left" w:pos="540"/>
        </w:tabs>
        <w:ind w:left="1080" w:hanging="360"/>
        <w:rPr>
          <w:rFonts w:ascii="Times New Roman" w:hAnsi="Times New Roman"/>
          <w:b/>
          <w:iCs/>
        </w:rPr>
      </w:pPr>
      <w:r>
        <w:rPr>
          <w:rFonts w:ascii="Times New Roman" w:hAnsi="Times New Roman"/>
          <w:b/>
          <w:iCs/>
        </w:rPr>
        <w:t>1</w:t>
      </w:r>
      <w:r>
        <w:rPr>
          <w:rFonts w:ascii="Times New Roman" w:hAnsi="Times New Roman"/>
          <w:b/>
          <w:iCs/>
        </w:rPr>
        <w:tab/>
      </w:r>
      <w:r w:rsidR="00F7113E" w:rsidRPr="00BB5B18">
        <w:rPr>
          <w:rFonts w:ascii="Times New Roman" w:hAnsi="Times New Roman"/>
          <w:b/>
          <w:iCs/>
        </w:rPr>
        <w:t xml:space="preserve">Establishment of </w:t>
      </w:r>
      <w:r w:rsidR="007D4273" w:rsidRPr="00BB5B18">
        <w:rPr>
          <w:rFonts w:ascii="Times New Roman" w:hAnsi="Times New Roman"/>
          <w:b/>
          <w:iCs/>
        </w:rPr>
        <w:t>College</w:t>
      </w:r>
      <w:r w:rsidR="00F7113E" w:rsidRPr="00BB5B18">
        <w:rPr>
          <w:rFonts w:ascii="Times New Roman" w:hAnsi="Times New Roman"/>
          <w:b/>
          <w:iCs/>
        </w:rPr>
        <w:t xml:space="preserve"> Centers</w:t>
      </w:r>
    </w:p>
    <w:p w14:paraId="225EEC89" w14:textId="77777777" w:rsidR="00F7113E" w:rsidRPr="00BB5B18" w:rsidRDefault="00F7113E" w:rsidP="007555BC">
      <w:pPr>
        <w:tabs>
          <w:tab w:val="left" w:pos="540"/>
        </w:tabs>
        <w:rPr>
          <w:iCs/>
          <w:sz w:val="22"/>
          <w:szCs w:val="22"/>
        </w:rPr>
      </w:pPr>
    </w:p>
    <w:p w14:paraId="2EA51422" w14:textId="271EC9D2" w:rsidR="00E243AE" w:rsidRPr="00BB5B18" w:rsidRDefault="007D4273" w:rsidP="007555BC">
      <w:pPr>
        <w:tabs>
          <w:tab w:val="left" w:pos="540"/>
        </w:tabs>
        <w:ind w:left="1080"/>
        <w:rPr>
          <w:iCs/>
          <w:sz w:val="22"/>
          <w:szCs w:val="22"/>
        </w:rPr>
      </w:pPr>
      <w:r w:rsidRPr="00BB5B18">
        <w:rPr>
          <w:iCs/>
          <w:sz w:val="22"/>
          <w:szCs w:val="22"/>
        </w:rPr>
        <w:t>College</w:t>
      </w:r>
      <w:r w:rsidR="00E243AE" w:rsidRPr="00BB5B18">
        <w:rPr>
          <w:iCs/>
          <w:sz w:val="22"/>
          <w:szCs w:val="22"/>
        </w:rPr>
        <w:t xml:space="preserve"> centers will have some mix, with variable emphases, of research/scholarship, instruction, service, </w:t>
      </w:r>
      <w:r w:rsidR="00E12DEC">
        <w:rPr>
          <w:iCs/>
          <w:sz w:val="22"/>
          <w:szCs w:val="22"/>
        </w:rPr>
        <w:t>clinical/teaching/</w:t>
      </w:r>
      <w:r w:rsidR="009367AE">
        <w:rPr>
          <w:iCs/>
          <w:sz w:val="22"/>
          <w:szCs w:val="22"/>
        </w:rPr>
        <w:t xml:space="preserve">professional </w:t>
      </w:r>
      <w:r w:rsidR="00E12DEC">
        <w:rPr>
          <w:iCs/>
          <w:sz w:val="22"/>
          <w:szCs w:val="22"/>
        </w:rPr>
        <w:t>practice</w:t>
      </w:r>
      <w:r w:rsidR="00E243AE" w:rsidRPr="00BB5B18">
        <w:rPr>
          <w:iCs/>
          <w:sz w:val="22"/>
          <w:szCs w:val="22"/>
        </w:rPr>
        <w:t>, or outreach missions</w:t>
      </w:r>
      <w:r w:rsidR="00F7113E" w:rsidRPr="00BB5B18">
        <w:rPr>
          <w:iCs/>
          <w:sz w:val="22"/>
          <w:szCs w:val="22"/>
        </w:rPr>
        <w:t xml:space="preserve">; and should draw upon faculty from more than one </w:t>
      </w:r>
      <w:r w:rsidR="00D22D7F">
        <w:rPr>
          <w:iCs/>
          <w:sz w:val="22"/>
          <w:szCs w:val="22"/>
        </w:rPr>
        <w:t>c</w:t>
      </w:r>
      <w:r w:rsidR="00D22D7F" w:rsidRPr="00BB5B18">
        <w:rPr>
          <w:iCs/>
          <w:sz w:val="22"/>
          <w:szCs w:val="22"/>
        </w:rPr>
        <w:t>ollege</w:t>
      </w:r>
      <w:r w:rsidR="00F7113E" w:rsidRPr="00BB5B18">
        <w:rPr>
          <w:iCs/>
          <w:sz w:val="22"/>
          <w:szCs w:val="22"/>
        </w:rPr>
        <w:t>.</w:t>
      </w:r>
    </w:p>
    <w:p w14:paraId="0E021BB5" w14:textId="77777777" w:rsidR="0080391B" w:rsidRPr="00BB5B18" w:rsidRDefault="0080391B" w:rsidP="007555BC">
      <w:pPr>
        <w:tabs>
          <w:tab w:val="left" w:pos="540"/>
        </w:tabs>
        <w:ind w:left="1080"/>
        <w:rPr>
          <w:iCs/>
          <w:sz w:val="22"/>
          <w:szCs w:val="22"/>
        </w:rPr>
      </w:pPr>
    </w:p>
    <w:p w14:paraId="01EDA532" w14:textId="703B0DEB" w:rsidR="0080391B" w:rsidRPr="00BB5B18" w:rsidRDefault="0080391B" w:rsidP="007555BC">
      <w:pPr>
        <w:tabs>
          <w:tab w:val="left" w:pos="540"/>
        </w:tabs>
        <w:ind w:left="1080"/>
        <w:rPr>
          <w:iCs/>
          <w:sz w:val="22"/>
          <w:szCs w:val="22"/>
        </w:rPr>
      </w:pPr>
      <w:r w:rsidRPr="00BB5B18">
        <w:rPr>
          <w:iCs/>
          <w:sz w:val="22"/>
          <w:szCs w:val="22"/>
        </w:rPr>
        <w:t xml:space="preserve">Faculty members wishing to establish a </w:t>
      </w:r>
      <w:r w:rsidR="00D22D7F">
        <w:rPr>
          <w:iCs/>
          <w:sz w:val="22"/>
          <w:szCs w:val="22"/>
        </w:rPr>
        <w:t>c</w:t>
      </w:r>
      <w:r w:rsidR="00D22D7F" w:rsidRPr="00BB5B18">
        <w:rPr>
          <w:iCs/>
          <w:sz w:val="22"/>
          <w:szCs w:val="22"/>
        </w:rPr>
        <w:t xml:space="preserve">ollege </w:t>
      </w:r>
      <w:r w:rsidRPr="00BB5B18">
        <w:rPr>
          <w:iCs/>
          <w:sz w:val="22"/>
          <w:szCs w:val="22"/>
        </w:rPr>
        <w:t xml:space="preserve">center should first consult with their </w:t>
      </w:r>
      <w:r w:rsidR="007E114D">
        <w:rPr>
          <w:iCs/>
          <w:sz w:val="22"/>
          <w:szCs w:val="22"/>
        </w:rPr>
        <w:t>TIU heads</w:t>
      </w:r>
      <w:r w:rsidRPr="00BB5B18">
        <w:rPr>
          <w:iCs/>
          <w:sz w:val="22"/>
          <w:szCs w:val="22"/>
        </w:rPr>
        <w:t xml:space="preserve">. With their </w:t>
      </w:r>
      <w:r w:rsidR="007E114D">
        <w:rPr>
          <w:iCs/>
          <w:sz w:val="22"/>
          <w:szCs w:val="22"/>
        </w:rPr>
        <w:t>TIU heads</w:t>
      </w:r>
      <w:r w:rsidRPr="00BB5B18">
        <w:rPr>
          <w:iCs/>
          <w:sz w:val="22"/>
          <w:szCs w:val="22"/>
        </w:rPr>
        <w:t xml:space="preserve">’ support, the faculty members should create proposal to the </w:t>
      </w:r>
      <w:r w:rsidR="00D22D7F">
        <w:rPr>
          <w:iCs/>
          <w:sz w:val="22"/>
          <w:szCs w:val="22"/>
        </w:rPr>
        <w:t>d</w:t>
      </w:r>
      <w:r w:rsidR="00D22D7F" w:rsidRPr="00BB5B18">
        <w:rPr>
          <w:iCs/>
          <w:sz w:val="22"/>
          <w:szCs w:val="22"/>
        </w:rPr>
        <w:t xml:space="preserve">ean </w:t>
      </w:r>
      <w:r w:rsidRPr="00BB5B18">
        <w:rPr>
          <w:iCs/>
          <w:sz w:val="22"/>
          <w:szCs w:val="22"/>
        </w:rPr>
        <w:t>addressing the following:</w:t>
      </w:r>
    </w:p>
    <w:p w14:paraId="14E70E00" w14:textId="77777777" w:rsidR="0080391B" w:rsidRPr="00BB5B18" w:rsidRDefault="0080391B" w:rsidP="007555BC">
      <w:pPr>
        <w:tabs>
          <w:tab w:val="left" w:pos="540"/>
        </w:tabs>
        <w:rPr>
          <w:iCs/>
          <w:sz w:val="22"/>
          <w:szCs w:val="22"/>
        </w:rPr>
      </w:pPr>
    </w:p>
    <w:p w14:paraId="7F10D2E1" w14:textId="0DB00A30" w:rsidR="0080391B" w:rsidRPr="00BB5B18" w:rsidRDefault="0080391B" w:rsidP="007555BC">
      <w:pPr>
        <w:numPr>
          <w:ilvl w:val="0"/>
          <w:numId w:val="2"/>
        </w:numPr>
        <w:tabs>
          <w:tab w:val="left" w:pos="540"/>
        </w:tabs>
        <w:ind w:left="1440"/>
        <w:rPr>
          <w:iCs/>
          <w:sz w:val="22"/>
          <w:szCs w:val="22"/>
        </w:rPr>
      </w:pPr>
      <w:r w:rsidRPr="00BB5B18">
        <w:rPr>
          <w:iCs/>
          <w:sz w:val="22"/>
          <w:szCs w:val="22"/>
        </w:rPr>
        <w:lastRenderedPageBreak/>
        <w:t xml:space="preserve">Mission: Explain the mission of the center and how it is aligned with the </w:t>
      </w:r>
      <w:r w:rsidR="00D22D7F">
        <w:rPr>
          <w:iCs/>
          <w:sz w:val="22"/>
          <w:szCs w:val="22"/>
        </w:rPr>
        <w:t>c</w:t>
      </w:r>
      <w:r w:rsidR="00D22D7F" w:rsidRPr="00BB5B18">
        <w:rPr>
          <w:iCs/>
          <w:sz w:val="22"/>
          <w:szCs w:val="22"/>
        </w:rPr>
        <w:t xml:space="preserve">ollege’s </w:t>
      </w:r>
      <w:r w:rsidRPr="00BB5B18">
        <w:rPr>
          <w:iCs/>
          <w:sz w:val="22"/>
          <w:szCs w:val="22"/>
        </w:rPr>
        <w:t>strategic plan, including:</w:t>
      </w:r>
    </w:p>
    <w:p w14:paraId="4376F5C4" w14:textId="1206AEBE"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The missions of the </w:t>
      </w:r>
      <w:r w:rsidR="00D22D7F">
        <w:rPr>
          <w:iCs/>
          <w:sz w:val="22"/>
          <w:szCs w:val="22"/>
        </w:rPr>
        <w:t>c</w:t>
      </w:r>
      <w:r w:rsidR="00D22D7F" w:rsidRPr="00BB5B18">
        <w:rPr>
          <w:iCs/>
          <w:sz w:val="22"/>
          <w:szCs w:val="22"/>
        </w:rPr>
        <w:t xml:space="preserve">ollege </w:t>
      </w:r>
      <w:r w:rsidRPr="00BB5B18">
        <w:rPr>
          <w:iCs/>
          <w:sz w:val="22"/>
          <w:szCs w:val="22"/>
        </w:rPr>
        <w:t>(research, teaching, service, or outreach) most relevant to the center.</w:t>
      </w:r>
    </w:p>
    <w:p w14:paraId="45BF315A"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interdisciplinary nature of the center.</w:t>
      </w:r>
    </w:p>
    <w:p w14:paraId="52D518AB" w14:textId="7417C5C3" w:rsidR="0080391B" w:rsidRPr="00BB5B18" w:rsidRDefault="0080391B" w:rsidP="007555BC">
      <w:pPr>
        <w:numPr>
          <w:ilvl w:val="1"/>
          <w:numId w:val="2"/>
        </w:numPr>
        <w:tabs>
          <w:tab w:val="left" w:pos="540"/>
        </w:tabs>
        <w:ind w:left="1800"/>
        <w:rPr>
          <w:iCs/>
          <w:sz w:val="22"/>
          <w:szCs w:val="22"/>
        </w:rPr>
      </w:pPr>
      <w:r w:rsidRPr="00BB5B18">
        <w:rPr>
          <w:iCs/>
          <w:sz w:val="22"/>
          <w:szCs w:val="22"/>
        </w:rPr>
        <w:t>The goals of the center that cannot be met within existing academic units.</w:t>
      </w:r>
    </w:p>
    <w:p w14:paraId="4F0ACD7D" w14:textId="77777777" w:rsidR="007555BC" w:rsidRPr="00BB5B18" w:rsidRDefault="007555BC" w:rsidP="007555BC">
      <w:pPr>
        <w:tabs>
          <w:tab w:val="left" w:pos="540"/>
        </w:tabs>
        <w:ind w:left="1440"/>
        <w:rPr>
          <w:iCs/>
          <w:sz w:val="22"/>
          <w:szCs w:val="22"/>
        </w:rPr>
      </w:pPr>
    </w:p>
    <w:p w14:paraId="54204331"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Faculty: Describe the level of faculty interest and commitment to the center, including:</w:t>
      </w:r>
    </w:p>
    <w:p w14:paraId="74BE9E4B"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criteria for selecting the center’s faculty membership.</w:t>
      </w:r>
    </w:p>
    <w:p w14:paraId="4FCB87E0" w14:textId="5A81CBF7"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A list of faculty expressing interest in associating with the center and accompanying documentation that their </w:t>
      </w:r>
      <w:r w:rsidR="007E114D">
        <w:rPr>
          <w:iCs/>
          <w:sz w:val="22"/>
          <w:szCs w:val="22"/>
        </w:rPr>
        <w:t>TIU heads</w:t>
      </w:r>
      <w:r w:rsidRPr="00BB5B18">
        <w:rPr>
          <w:iCs/>
          <w:sz w:val="22"/>
          <w:szCs w:val="22"/>
        </w:rPr>
        <w:t xml:space="preserve"> support such involvement.</w:t>
      </w:r>
    </w:p>
    <w:p w14:paraId="4E28741E" w14:textId="57F3B943" w:rsidR="0080391B" w:rsidRPr="00BB5B18" w:rsidRDefault="0080391B" w:rsidP="007555BC">
      <w:pPr>
        <w:numPr>
          <w:ilvl w:val="1"/>
          <w:numId w:val="2"/>
        </w:numPr>
        <w:tabs>
          <w:tab w:val="left" w:pos="540"/>
        </w:tabs>
        <w:ind w:left="1800"/>
        <w:rPr>
          <w:iCs/>
          <w:sz w:val="22"/>
          <w:szCs w:val="22"/>
        </w:rPr>
      </w:pPr>
      <w:r w:rsidRPr="00BB5B18">
        <w:rPr>
          <w:iCs/>
          <w:sz w:val="22"/>
          <w:szCs w:val="22"/>
        </w:rPr>
        <w:t>The extent to which staff and students will be involved and supported.</w:t>
      </w:r>
    </w:p>
    <w:p w14:paraId="3C171ECD" w14:textId="77777777" w:rsidR="007555BC" w:rsidRPr="00BB5B18" w:rsidRDefault="007555BC" w:rsidP="007555BC">
      <w:pPr>
        <w:tabs>
          <w:tab w:val="left" w:pos="540"/>
        </w:tabs>
        <w:ind w:left="1440"/>
        <w:rPr>
          <w:iCs/>
          <w:sz w:val="22"/>
          <w:szCs w:val="22"/>
        </w:rPr>
      </w:pPr>
    </w:p>
    <w:p w14:paraId="00FB7147"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Administration: Describe the administrative structure and responsibilities of the director and oversight committee, including:</w:t>
      </w:r>
    </w:p>
    <w:p w14:paraId="4935641E"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name of the director or interim director of the center.</w:t>
      </w:r>
    </w:p>
    <w:p w14:paraId="204EBD00"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proposed responsibilities of the director.</w:t>
      </w:r>
    </w:p>
    <w:p w14:paraId="07B56FBC" w14:textId="3B72C7EA"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The function(s) and composition of the oversight committee. Center oversight committees within the </w:t>
      </w:r>
      <w:r w:rsidR="007D4273" w:rsidRPr="00BB5B18">
        <w:rPr>
          <w:iCs/>
          <w:sz w:val="22"/>
          <w:szCs w:val="22"/>
        </w:rPr>
        <w:t>College</w:t>
      </w:r>
      <w:r w:rsidRPr="00BB5B18">
        <w:rPr>
          <w:iCs/>
          <w:sz w:val="22"/>
          <w:szCs w:val="22"/>
        </w:rPr>
        <w:t xml:space="preserve"> of XXX must have a majority faculty membership.</w:t>
      </w:r>
    </w:p>
    <w:p w14:paraId="568C44C1" w14:textId="00655D3B" w:rsidR="00F7113E" w:rsidRDefault="0080391B" w:rsidP="007555BC">
      <w:pPr>
        <w:numPr>
          <w:ilvl w:val="1"/>
          <w:numId w:val="2"/>
        </w:numPr>
        <w:tabs>
          <w:tab w:val="left" w:pos="540"/>
        </w:tabs>
        <w:ind w:left="1800"/>
        <w:rPr>
          <w:iCs/>
          <w:sz w:val="22"/>
          <w:szCs w:val="22"/>
        </w:rPr>
      </w:pPr>
      <w:r w:rsidRPr="00BB5B18">
        <w:rPr>
          <w:iCs/>
          <w:sz w:val="22"/>
          <w:szCs w:val="22"/>
        </w:rPr>
        <w:t xml:space="preserve">The main components of a pattern of administration for the center (to be formally completed and approved by the </w:t>
      </w:r>
      <w:r w:rsidR="00D22D7F">
        <w:rPr>
          <w:iCs/>
          <w:sz w:val="22"/>
          <w:szCs w:val="22"/>
        </w:rPr>
        <w:t>d</w:t>
      </w:r>
      <w:r w:rsidR="00D22D7F" w:rsidRPr="00BB5B18">
        <w:rPr>
          <w:iCs/>
          <w:sz w:val="22"/>
          <w:szCs w:val="22"/>
        </w:rPr>
        <w:t xml:space="preserve">ean </w:t>
      </w:r>
      <w:r w:rsidRPr="00BB5B18">
        <w:rPr>
          <w:iCs/>
          <w:sz w:val="22"/>
          <w:szCs w:val="22"/>
        </w:rPr>
        <w:t>within a year of center establishment).</w:t>
      </w:r>
    </w:p>
    <w:p w14:paraId="0ECE5CD3" w14:textId="77777777" w:rsidR="00A571E6" w:rsidRPr="00BB5B18" w:rsidRDefault="00A571E6" w:rsidP="00D22D7F">
      <w:pPr>
        <w:tabs>
          <w:tab w:val="left" w:pos="540"/>
        </w:tabs>
        <w:ind w:left="1800"/>
        <w:rPr>
          <w:iCs/>
          <w:sz w:val="22"/>
          <w:szCs w:val="22"/>
        </w:rPr>
      </w:pPr>
    </w:p>
    <w:p w14:paraId="5E368890"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Budget/Funding: Specify budget and funding sources for the center, including:</w:t>
      </w:r>
    </w:p>
    <w:p w14:paraId="6D21DE17"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expected budget for the first year of operation.</w:t>
      </w:r>
    </w:p>
    <w:p w14:paraId="47521A22"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Funding sources and one-time and recurring costs.</w:t>
      </w:r>
    </w:p>
    <w:p w14:paraId="33C154E8"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Existing or new equipment, space and facilities needed to establish the center.</w:t>
      </w:r>
    </w:p>
    <w:p w14:paraId="1AE317DC" w14:textId="19DB8F2E" w:rsidR="0080391B" w:rsidRPr="00BB5B18" w:rsidRDefault="0080391B" w:rsidP="007555BC">
      <w:pPr>
        <w:numPr>
          <w:ilvl w:val="1"/>
          <w:numId w:val="2"/>
        </w:numPr>
        <w:tabs>
          <w:tab w:val="left" w:pos="540"/>
        </w:tabs>
        <w:ind w:left="1800"/>
        <w:rPr>
          <w:iCs/>
          <w:sz w:val="22"/>
          <w:szCs w:val="22"/>
        </w:rPr>
      </w:pPr>
      <w:r w:rsidRPr="00BB5B18">
        <w:rPr>
          <w:iCs/>
          <w:sz w:val="22"/>
          <w:szCs w:val="22"/>
        </w:rPr>
        <w:t>The sustainability of the center</w:t>
      </w:r>
      <w:r w:rsidR="006368BD" w:rsidRPr="00BB5B18">
        <w:rPr>
          <w:iCs/>
          <w:sz w:val="22"/>
          <w:szCs w:val="22"/>
        </w:rPr>
        <w:t>, including possibilities for external funding and details of related funding proposal submissions.</w:t>
      </w:r>
    </w:p>
    <w:p w14:paraId="171087BE" w14:textId="77777777" w:rsidR="007555BC" w:rsidRPr="00BB5B18" w:rsidRDefault="007555BC" w:rsidP="007555BC">
      <w:pPr>
        <w:tabs>
          <w:tab w:val="left" w:pos="540"/>
        </w:tabs>
        <w:ind w:left="1440"/>
        <w:rPr>
          <w:iCs/>
          <w:sz w:val="22"/>
          <w:szCs w:val="22"/>
        </w:rPr>
      </w:pPr>
    </w:p>
    <w:p w14:paraId="151702A7" w14:textId="4CE7BCA1" w:rsidR="006368BD" w:rsidRPr="00BB5B18" w:rsidRDefault="006368BD" w:rsidP="007555BC">
      <w:pPr>
        <w:numPr>
          <w:ilvl w:val="0"/>
          <w:numId w:val="2"/>
        </w:numPr>
        <w:tabs>
          <w:tab w:val="left" w:pos="540"/>
        </w:tabs>
        <w:ind w:left="1440"/>
        <w:rPr>
          <w:iCs/>
          <w:sz w:val="22"/>
          <w:szCs w:val="22"/>
        </w:rPr>
      </w:pPr>
      <w:r w:rsidRPr="00BB5B18">
        <w:rPr>
          <w:iCs/>
          <w:sz w:val="22"/>
          <w:szCs w:val="22"/>
        </w:rPr>
        <w:t>Evaluative Criteria and Benchmarks: Propose and define specific criteria and benchmarks against which the center will be measured.</w:t>
      </w:r>
    </w:p>
    <w:p w14:paraId="713C5C0E" w14:textId="77777777" w:rsidR="007555BC" w:rsidRPr="00BB5B18" w:rsidRDefault="007555BC" w:rsidP="007555BC">
      <w:pPr>
        <w:tabs>
          <w:tab w:val="left" w:pos="540"/>
        </w:tabs>
        <w:ind w:left="1440"/>
        <w:rPr>
          <w:iCs/>
          <w:sz w:val="22"/>
          <w:szCs w:val="22"/>
        </w:rPr>
      </w:pPr>
    </w:p>
    <w:p w14:paraId="2ECD8F32" w14:textId="3712151A" w:rsidR="006368BD" w:rsidRPr="00BB5B18" w:rsidRDefault="00014196" w:rsidP="00014196">
      <w:pPr>
        <w:pStyle w:val="ListParagraph"/>
        <w:ind w:left="1440" w:hanging="360"/>
        <w:rPr>
          <w:iCs/>
        </w:rPr>
      </w:pPr>
      <w:r w:rsidRPr="00014196">
        <w:rPr>
          <w:rFonts w:ascii="Times New Roman" w:hAnsi="Times New Roman"/>
          <w:iCs/>
        </w:rPr>
        <w:t>6)</w:t>
      </w:r>
      <w:r w:rsidRPr="00014196">
        <w:rPr>
          <w:rFonts w:ascii="Times New Roman" w:hAnsi="Times New Roman"/>
          <w:iCs/>
        </w:rPr>
        <w:tab/>
      </w:r>
      <w:r w:rsidR="006368BD" w:rsidRPr="00014196">
        <w:rPr>
          <w:rFonts w:ascii="Times New Roman" w:hAnsi="Times New Roman"/>
          <w:iCs/>
        </w:rPr>
        <w:t xml:space="preserve">Supporting Materials: Solicit and include letters of support from relevant </w:t>
      </w:r>
      <w:r w:rsidR="007E114D" w:rsidRPr="00014196">
        <w:rPr>
          <w:rFonts w:ascii="Times New Roman" w:hAnsi="Times New Roman"/>
          <w:iCs/>
        </w:rPr>
        <w:t>TIU heads</w:t>
      </w:r>
      <w:r w:rsidR="006368BD" w:rsidRPr="00014196">
        <w:rPr>
          <w:rFonts w:ascii="Times New Roman" w:hAnsi="Times New Roman"/>
          <w:iCs/>
        </w:rPr>
        <w:t xml:space="preserve"> within the </w:t>
      </w:r>
      <w:r w:rsidR="00D22D7F" w:rsidRPr="00014196">
        <w:rPr>
          <w:rFonts w:ascii="Times New Roman" w:hAnsi="Times New Roman"/>
          <w:iCs/>
        </w:rPr>
        <w:t>college</w:t>
      </w:r>
      <w:r w:rsidR="006368BD" w:rsidRPr="00014196">
        <w:rPr>
          <w:rFonts w:ascii="Times New Roman" w:hAnsi="Times New Roman"/>
          <w:iCs/>
        </w:rPr>
        <w:t xml:space="preserve">, interested parties outside the </w:t>
      </w:r>
      <w:r w:rsidR="00D22D7F" w:rsidRPr="00014196">
        <w:rPr>
          <w:rFonts w:ascii="Times New Roman" w:hAnsi="Times New Roman"/>
          <w:iCs/>
        </w:rPr>
        <w:t>college</w:t>
      </w:r>
      <w:r w:rsidR="006368BD" w:rsidRPr="00014196">
        <w:rPr>
          <w:rFonts w:ascii="Times New Roman" w:hAnsi="Times New Roman"/>
          <w:iCs/>
        </w:rPr>
        <w:t>, and entities with similar emphases at other universitie</w:t>
      </w:r>
      <w:r w:rsidR="006368BD" w:rsidRPr="00BB5B18">
        <w:rPr>
          <w:iCs/>
        </w:rPr>
        <w:t>s.</w:t>
      </w:r>
    </w:p>
    <w:p w14:paraId="1EFB326E" w14:textId="77777777" w:rsidR="00E243AE" w:rsidRPr="00BB5B18" w:rsidRDefault="00E243AE" w:rsidP="007555BC">
      <w:pPr>
        <w:tabs>
          <w:tab w:val="left" w:pos="540"/>
        </w:tabs>
        <w:rPr>
          <w:iCs/>
          <w:sz w:val="22"/>
          <w:szCs w:val="22"/>
        </w:rPr>
      </w:pPr>
    </w:p>
    <w:p w14:paraId="654084A0" w14:textId="77777777" w:rsidR="00014196" w:rsidRDefault="00E243AE" w:rsidP="007555BC">
      <w:pPr>
        <w:tabs>
          <w:tab w:val="left" w:pos="540"/>
        </w:tabs>
        <w:ind w:left="1080"/>
        <w:rPr>
          <w:iCs/>
          <w:sz w:val="22"/>
          <w:szCs w:val="22"/>
        </w:rPr>
      </w:pPr>
      <w:r w:rsidRPr="00BB5B18">
        <w:rPr>
          <w:iCs/>
          <w:sz w:val="22"/>
          <w:szCs w:val="22"/>
        </w:rPr>
        <w:t xml:space="preserve">A </w:t>
      </w:r>
      <w:r w:rsidR="00D22D7F">
        <w:rPr>
          <w:iCs/>
          <w:sz w:val="22"/>
          <w:szCs w:val="22"/>
        </w:rPr>
        <w:t>c</w:t>
      </w:r>
      <w:r w:rsidR="00D22D7F" w:rsidRPr="00BB5B18">
        <w:rPr>
          <w:iCs/>
          <w:sz w:val="22"/>
          <w:szCs w:val="22"/>
        </w:rPr>
        <w:t xml:space="preserve">ollege </w:t>
      </w:r>
      <w:r w:rsidRPr="00BB5B18">
        <w:rPr>
          <w:iCs/>
          <w:sz w:val="22"/>
          <w:szCs w:val="22"/>
        </w:rPr>
        <w:t xml:space="preserve">academic center shall be administered by a director who shall be appointed by and report to </w:t>
      </w:r>
      <w:r w:rsidRPr="00014196">
        <w:rPr>
          <w:iCs/>
          <w:sz w:val="22"/>
          <w:szCs w:val="22"/>
        </w:rPr>
        <w:t xml:space="preserve">the </w:t>
      </w:r>
      <w:r w:rsidR="00D22D7F" w:rsidRPr="00014196">
        <w:rPr>
          <w:iCs/>
          <w:sz w:val="22"/>
          <w:szCs w:val="22"/>
        </w:rPr>
        <w:t xml:space="preserve">dean </w:t>
      </w:r>
      <w:r w:rsidRPr="00014196">
        <w:rPr>
          <w:iCs/>
          <w:sz w:val="22"/>
          <w:szCs w:val="22"/>
        </w:rPr>
        <w:t>for a four-year term.</w:t>
      </w:r>
      <w:r w:rsidR="00F7113E" w:rsidRPr="00014196">
        <w:rPr>
          <w:iCs/>
          <w:sz w:val="22"/>
          <w:szCs w:val="22"/>
        </w:rPr>
        <w:t xml:space="preserve"> The director is eligible for reappointment after undergoing formal reappointment review conducted in the fourth year of the director’s term by the faculty </w:t>
      </w:r>
      <w:r w:rsidR="0080391B" w:rsidRPr="00014196">
        <w:rPr>
          <w:iCs/>
          <w:sz w:val="22"/>
          <w:szCs w:val="22"/>
        </w:rPr>
        <w:t>members of the center oversight</w:t>
      </w:r>
      <w:r w:rsidR="00F7113E" w:rsidRPr="00014196">
        <w:rPr>
          <w:iCs/>
          <w:sz w:val="22"/>
          <w:szCs w:val="22"/>
        </w:rPr>
        <w:t xml:space="preserve"> committee.</w:t>
      </w:r>
      <w:r w:rsidR="006368BD" w:rsidRPr="00014196">
        <w:rPr>
          <w:iCs/>
          <w:sz w:val="22"/>
          <w:szCs w:val="22"/>
        </w:rPr>
        <w:t xml:space="preserve"> The recommendation of </w:t>
      </w:r>
      <w:r w:rsidR="006C2143" w:rsidRPr="00014196">
        <w:rPr>
          <w:iCs/>
          <w:sz w:val="22"/>
          <w:szCs w:val="22"/>
        </w:rPr>
        <w:t xml:space="preserve">the </w:t>
      </w:r>
      <w:r w:rsidR="006368BD" w:rsidRPr="00014196">
        <w:rPr>
          <w:iCs/>
          <w:sz w:val="22"/>
          <w:szCs w:val="22"/>
        </w:rPr>
        <w:t xml:space="preserve">review committee is advisory to the </w:t>
      </w:r>
      <w:r w:rsidR="00D22D7F" w:rsidRPr="00014196">
        <w:rPr>
          <w:iCs/>
          <w:sz w:val="22"/>
          <w:szCs w:val="22"/>
        </w:rPr>
        <w:t>dean</w:t>
      </w:r>
      <w:r w:rsidR="00014196">
        <w:rPr>
          <w:iCs/>
          <w:sz w:val="22"/>
          <w:szCs w:val="22"/>
        </w:rPr>
        <w:t>.</w:t>
      </w:r>
    </w:p>
    <w:p w14:paraId="584D20BF" w14:textId="77777777" w:rsidR="00014196" w:rsidRDefault="00014196" w:rsidP="007555BC">
      <w:pPr>
        <w:tabs>
          <w:tab w:val="left" w:pos="540"/>
        </w:tabs>
        <w:ind w:left="1080"/>
        <w:rPr>
          <w:iCs/>
          <w:sz w:val="22"/>
          <w:szCs w:val="22"/>
        </w:rPr>
      </w:pPr>
    </w:p>
    <w:p w14:paraId="08EA9023" w14:textId="27673406" w:rsidR="007555BC" w:rsidRPr="00014196" w:rsidRDefault="00F7113E" w:rsidP="00014196">
      <w:pPr>
        <w:pStyle w:val="ListParagraph"/>
        <w:numPr>
          <w:ilvl w:val="0"/>
          <w:numId w:val="15"/>
        </w:numPr>
        <w:tabs>
          <w:tab w:val="left" w:pos="540"/>
        </w:tabs>
        <w:ind w:left="1440"/>
        <w:rPr>
          <w:rFonts w:ascii="Times New Roman" w:hAnsi="Times New Roman"/>
          <w:b/>
          <w:iCs/>
        </w:rPr>
      </w:pPr>
      <w:r w:rsidRPr="00014196">
        <w:rPr>
          <w:rFonts w:ascii="Times New Roman" w:hAnsi="Times New Roman"/>
          <w:b/>
          <w:iCs/>
        </w:rPr>
        <w:t xml:space="preserve">Review of </w:t>
      </w:r>
      <w:r w:rsidR="007D4273" w:rsidRPr="00014196">
        <w:rPr>
          <w:rFonts w:ascii="Times New Roman" w:hAnsi="Times New Roman"/>
          <w:b/>
          <w:iCs/>
        </w:rPr>
        <w:t>College</w:t>
      </w:r>
      <w:r w:rsidRPr="00014196">
        <w:rPr>
          <w:rFonts w:ascii="Times New Roman" w:hAnsi="Times New Roman"/>
          <w:b/>
          <w:iCs/>
        </w:rPr>
        <w:t xml:space="preserve"> Centers</w:t>
      </w:r>
    </w:p>
    <w:p w14:paraId="0136007D" w14:textId="77777777" w:rsidR="00E243AE" w:rsidRPr="00014196" w:rsidRDefault="00E243AE" w:rsidP="007555BC">
      <w:pPr>
        <w:tabs>
          <w:tab w:val="left" w:pos="540"/>
        </w:tabs>
        <w:rPr>
          <w:iCs/>
          <w:sz w:val="22"/>
          <w:szCs w:val="22"/>
        </w:rPr>
      </w:pPr>
    </w:p>
    <w:p w14:paraId="0FBD679F" w14:textId="1734B47E" w:rsidR="006368BD" w:rsidRPr="00BB5B18" w:rsidRDefault="007D4273" w:rsidP="007555BC">
      <w:pPr>
        <w:tabs>
          <w:tab w:val="left" w:pos="540"/>
        </w:tabs>
        <w:ind w:left="1080"/>
        <w:rPr>
          <w:iCs/>
          <w:sz w:val="22"/>
          <w:szCs w:val="22"/>
        </w:rPr>
      </w:pPr>
      <w:r w:rsidRPr="00014196">
        <w:rPr>
          <w:iCs/>
          <w:sz w:val="22"/>
          <w:szCs w:val="22"/>
        </w:rPr>
        <w:t>College</w:t>
      </w:r>
      <w:r w:rsidR="006368BD" w:rsidRPr="00014196">
        <w:rPr>
          <w:iCs/>
          <w:sz w:val="22"/>
          <w:szCs w:val="22"/>
        </w:rPr>
        <w:t xml:space="preserve"> centers</w:t>
      </w:r>
      <w:r w:rsidR="006368BD" w:rsidRPr="00BB5B18">
        <w:rPr>
          <w:iCs/>
          <w:sz w:val="22"/>
          <w:szCs w:val="22"/>
        </w:rPr>
        <w:t xml:space="preserve"> will be reviewed two years after initial establishment and at four-year intervals thereafter. The </w:t>
      </w:r>
      <w:r w:rsidR="00D22D7F">
        <w:rPr>
          <w:iCs/>
          <w:sz w:val="22"/>
          <w:szCs w:val="22"/>
        </w:rPr>
        <w:t>c</w:t>
      </w:r>
      <w:r w:rsidR="00D22D7F" w:rsidRPr="00BB5B18">
        <w:rPr>
          <w:iCs/>
          <w:sz w:val="22"/>
          <w:szCs w:val="22"/>
        </w:rPr>
        <w:t xml:space="preserve">ollege </w:t>
      </w:r>
      <w:r w:rsidR="00D22D7F">
        <w:rPr>
          <w:iCs/>
          <w:sz w:val="22"/>
          <w:szCs w:val="22"/>
        </w:rPr>
        <w:t>e</w:t>
      </w:r>
      <w:r w:rsidR="006368BD" w:rsidRPr="00BB5B18">
        <w:rPr>
          <w:iCs/>
          <w:sz w:val="22"/>
          <w:szCs w:val="22"/>
        </w:rPr>
        <w:t xml:space="preserve">xecutive </w:t>
      </w:r>
      <w:r w:rsidR="00D22D7F">
        <w:rPr>
          <w:iCs/>
          <w:sz w:val="22"/>
          <w:szCs w:val="22"/>
        </w:rPr>
        <w:t>c</w:t>
      </w:r>
      <w:r w:rsidR="006368BD" w:rsidRPr="00BB5B18">
        <w:rPr>
          <w:iCs/>
          <w:sz w:val="22"/>
          <w:szCs w:val="22"/>
        </w:rPr>
        <w:t>ommittee will conduct the review using the following information.</w:t>
      </w:r>
    </w:p>
    <w:p w14:paraId="703CF8AE" w14:textId="77777777" w:rsidR="006368BD" w:rsidRPr="00BB5B18" w:rsidRDefault="006368BD" w:rsidP="007555BC">
      <w:pPr>
        <w:tabs>
          <w:tab w:val="left" w:pos="540"/>
        </w:tabs>
        <w:rPr>
          <w:iCs/>
          <w:sz w:val="22"/>
          <w:szCs w:val="22"/>
        </w:rPr>
      </w:pPr>
    </w:p>
    <w:p w14:paraId="6E1D2035"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Mission</w:t>
      </w:r>
      <w:r w:rsidR="00C8442F" w:rsidRPr="00BB5B18">
        <w:rPr>
          <w:iCs/>
          <w:sz w:val="22"/>
          <w:szCs w:val="22"/>
        </w:rPr>
        <w:t>.</w:t>
      </w:r>
    </w:p>
    <w:p w14:paraId="6E69968D"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Original mission statement.</w:t>
      </w:r>
    </w:p>
    <w:p w14:paraId="63C17E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Proposal establishing the center.</w:t>
      </w:r>
    </w:p>
    <w:p w14:paraId="111D2340"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lastRenderedPageBreak/>
        <w:t>Annual reports.</w:t>
      </w:r>
    </w:p>
    <w:p w14:paraId="25DE1270" w14:textId="2DF673D9"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or list of all center activities, events, and initiatives that have contributed to fulfilling the mission and objectives of the center. If current activities differ from those originally envisaged or articulated in the mission statement, explain this evolution.</w:t>
      </w:r>
    </w:p>
    <w:p w14:paraId="62C7273E" w14:textId="77777777" w:rsidR="007555BC" w:rsidRPr="00BB5B18" w:rsidRDefault="007555BC" w:rsidP="007555BC">
      <w:pPr>
        <w:tabs>
          <w:tab w:val="left" w:pos="540"/>
        </w:tabs>
        <w:ind w:left="1440"/>
        <w:rPr>
          <w:iCs/>
          <w:sz w:val="22"/>
          <w:szCs w:val="22"/>
        </w:rPr>
      </w:pPr>
    </w:p>
    <w:p w14:paraId="53761167"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Faculty and Student Involvement and Contribution</w:t>
      </w:r>
      <w:r w:rsidR="00C8442F" w:rsidRPr="00BB5B18">
        <w:rPr>
          <w:iCs/>
          <w:sz w:val="22"/>
          <w:szCs w:val="22"/>
        </w:rPr>
        <w:t>.</w:t>
      </w:r>
    </w:p>
    <w:p w14:paraId="73867787"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current faculty and graduate student affiliates or associates.</w:t>
      </w:r>
    </w:p>
    <w:p w14:paraId="08A471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past faculty and graduate student affiliates or associates.</w:t>
      </w:r>
    </w:p>
    <w:p w14:paraId="27A128EA"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faculty publications, lectures, grants, or other activities related to their work with the center, focusing on those that contribute most centrally to the mission of the center.</w:t>
      </w:r>
    </w:p>
    <w:p w14:paraId="6CAB4E34" w14:textId="516E474B"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student publications, lectures, grants, or other activities related to their work with the center.</w:t>
      </w:r>
    </w:p>
    <w:p w14:paraId="0EB1E430" w14:textId="77777777" w:rsidR="007555BC" w:rsidRPr="00BB5B18" w:rsidRDefault="007555BC" w:rsidP="007555BC">
      <w:pPr>
        <w:tabs>
          <w:tab w:val="left" w:pos="540"/>
        </w:tabs>
        <w:ind w:left="1440"/>
        <w:rPr>
          <w:iCs/>
          <w:sz w:val="22"/>
          <w:szCs w:val="22"/>
        </w:rPr>
      </w:pPr>
    </w:p>
    <w:p w14:paraId="02E41FC0" w14:textId="525CBD02" w:rsidR="006368BD" w:rsidRPr="00BB5B18" w:rsidRDefault="006368BD" w:rsidP="007555BC">
      <w:pPr>
        <w:numPr>
          <w:ilvl w:val="0"/>
          <w:numId w:val="3"/>
        </w:numPr>
        <w:tabs>
          <w:tab w:val="left" w:pos="540"/>
        </w:tabs>
        <w:ind w:left="1440"/>
        <w:rPr>
          <w:iCs/>
          <w:sz w:val="22"/>
          <w:szCs w:val="22"/>
        </w:rPr>
      </w:pPr>
      <w:r w:rsidRPr="00BB5B18">
        <w:rPr>
          <w:iCs/>
          <w:sz w:val="22"/>
          <w:szCs w:val="22"/>
        </w:rPr>
        <w:t>Administrative Structure and Responsibilities</w:t>
      </w:r>
      <w:r w:rsidR="00C8442F" w:rsidRPr="00BB5B18">
        <w:rPr>
          <w:iCs/>
          <w:sz w:val="22"/>
          <w:szCs w:val="22"/>
        </w:rPr>
        <w:t>.</w:t>
      </w:r>
    </w:p>
    <w:p w14:paraId="04A2A9CC"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of administrative structure.</w:t>
      </w:r>
    </w:p>
    <w:p w14:paraId="6F58AE8E" w14:textId="77777777" w:rsidR="006368BD" w:rsidRPr="00BB5B18" w:rsidRDefault="006368BD" w:rsidP="003A2842">
      <w:pPr>
        <w:numPr>
          <w:ilvl w:val="2"/>
          <w:numId w:val="3"/>
        </w:numPr>
        <w:tabs>
          <w:tab w:val="left" w:pos="540"/>
        </w:tabs>
        <w:ind w:hanging="360"/>
        <w:rPr>
          <w:iCs/>
          <w:sz w:val="22"/>
          <w:szCs w:val="22"/>
        </w:rPr>
      </w:pPr>
      <w:r w:rsidRPr="00BB5B18">
        <w:rPr>
          <w:iCs/>
          <w:sz w:val="22"/>
          <w:szCs w:val="22"/>
        </w:rPr>
        <w:t>Responsibilities and activities of all administrative staff, indicating their contributions to the mission of the center and its objectives.</w:t>
      </w:r>
    </w:p>
    <w:p w14:paraId="382D7E4E" w14:textId="77777777" w:rsidR="006368BD" w:rsidRPr="00BB5B18" w:rsidRDefault="00C8442F" w:rsidP="003A2842">
      <w:pPr>
        <w:numPr>
          <w:ilvl w:val="2"/>
          <w:numId w:val="3"/>
        </w:numPr>
        <w:tabs>
          <w:tab w:val="left" w:pos="540"/>
        </w:tabs>
        <w:ind w:hanging="360"/>
        <w:rPr>
          <w:iCs/>
          <w:sz w:val="22"/>
          <w:szCs w:val="22"/>
        </w:rPr>
      </w:pPr>
      <w:r w:rsidRPr="00BB5B18">
        <w:rPr>
          <w:iCs/>
          <w:sz w:val="22"/>
          <w:szCs w:val="22"/>
        </w:rPr>
        <w:t>Indicate the contributions made by the oversight committee to the mission of the center and its objectives.</w:t>
      </w:r>
    </w:p>
    <w:p w14:paraId="2A9D837E" w14:textId="7DA7ED0F" w:rsidR="003A2842" w:rsidRDefault="00C8442F" w:rsidP="00B11F44">
      <w:pPr>
        <w:numPr>
          <w:ilvl w:val="1"/>
          <w:numId w:val="3"/>
        </w:numPr>
        <w:tabs>
          <w:tab w:val="left" w:pos="540"/>
        </w:tabs>
        <w:ind w:left="1800"/>
        <w:rPr>
          <w:iCs/>
          <w:sz w:val="22"/>
          <w:szCs w:val="22"/>
        </w:rPr>
      </w:pPr>
      <w:r w:rsidRPr="00BB5B18">
        <w:rPr>
          <w:iCs/>
          <w:sz w:val="22"/>
          <w:szCs w:val="22"/>
        </w:rPr>
        <w:t>Pattern of administration.</w:t>
      </w:r>
      <w:r w:rsidR="003A2842" w:rsidRPr="00BB5B18">
        <w:rPr>
          <w:iCs/>
          <w:sz w:val="22"/>
          <w:szCs w:val="22"/>
        </w:rPr>
        <w:t xml:space="preserve"> </w:t>
      </w:r>
    </w:p>
    <w:p w14:paraId="2E3E641E" w14:textId="77777777" w:rsidR="00A571E6" w:rsidRPr="00BB5B18" w:rsidRDefault="00A571E6" w:rsidP="00D22D7F">
      <w:pPr>
        <w:tabs>
          <w:tab w:val="left" w:pos="540"/>
        </w:tabs>
        <w:ind w:left="1800"/>
        <w:rPr>
          <w:iCs/>
          <w:sz w:val="22"/>
          <w:szCs w:val="22"/>
        </w:rPr>
      </w:pPr>
    </w:p>
    <w:p w14:paraId="49493643"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Budget.</w:t>
      </w:r>
    </w:p>
    <w:p w14:paraId="18B3940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Current budget.</w:t>
      </w:r>
    </w:p>
    <w:p w14:paraId="3C42119B"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Projected budget for next four years.</w:t>
      </w:r>
    </w:p>
    <w:p w14:paraId="4DAA2AF8"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Past budgets since last review.</w:t>
      </w:r>
    </w:p>
    <w:p w14:paraId="143F46C3" w14:textId="51D88ACD" w:rsidR="00C8442F" w:rsidRPr="00BB5B18" w:rsidRDefault="00C8442F" w:rsidP="007555BC">
      <w:pPr>
        <w:numPr>
          <w:ilvl w:val="1"/>
          <w:numId w:val="3"/>
        </w:numPr>
        <w:tabs>
          <w:tab w:val="left" w:pos="540"/>
        </w:tabs>
        <w:ind w:left="1800"/>
        <w:rPr>
          <w:iCs/>
          <w:sz w:val="22"/>
          <w:szCs w:val="22"/>
        </w:rPr>
      </w:pPr>
      <w:r w:rsidRPr="00BB5B18">
        <w:rPr>
          <w:iCs/>
          <w:sz w:val="22"/>
          <w:szCs w:val="22"/>
        </w:rPr>
        <w:t xml:space="preserve">Description of the budgetary context for the center, outlining specific information regarding those expenses charged to the </w:t>
      </w:r>
      <w:r w:rsidR="000C3561">
        <w:rPr>
          <w:iCs/>
          <w:sz w:val="22"/>
          <w:szCs w:val="22"/>
        </w:rPr>
        <w:t>u</w:t>
      </w:r>
      <w:r w:rsidR="007D4273" w:rsidRPr="00BB5B18">
        <w:rPr>
          <w:iCs/>
          <w:sz w:val="22"/>
          <w:szCs w:val="22"/>
        </w:rPr>
        <w:t>niversity</w:t>
      </w:r>
      <w:r w:rsidRPr="00BB5B18">
        <w:rPr>
          <w:iCs/>
          <w:sz w:val="22"/>
          <w:szCs w:val="22"/>
        </w:rPr>
        <w:t>’s general funds. Externally generated funds produced by the center should be itemized and inked to the functions and services articulated in the mission statement.</w:t>
      </w:r>
    </w:p>
    <w:p w14:paraId="4AB449FF" w14:textId="77777777" w:rsidR="007555BC" w:rsidRPr="00BB5B18" w:rsidRDefault="007555BC" w:rsidP="007555BC">
      <w:pPr>
        <w:tabs>
          <w:tab w:val="left" w:pos="540"/>
        </w:tabs>
        <w:ind w:left="1440"/>
        <w:rPr>
          <w:iCs/>
          <w:sz w:val="22"/>
          <w:szCs w:val="22"/>
        </w:rPr>
      </w:pPr>
    </w:p>
    <w:p w14:paraId="5A8A5212"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Evaluative Criteria and Benchmarks.</w:t>
      </w:r>
    </w:p>
    <w:p w14:paraId="077B755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List of evaluative criteria and benchmarks articulated in the original center proposal, identifying and describing the degree to which the center has met (or failed to meet) its stated evaluative criteria and benchmarks.</w:t>
      </w:r>
    </w:p>
    <w:p w14:paraId="2650C380"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Identify and justify any new evaluative measures and describe the degree to which the center has met these criteria or benchmarks.</w:t>
      </w:r>
    </w:p>
    <w:p w14:paraId="0368D0E2"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Provide any specific narrative information or data as appropriate, and attach as appendices any documentation (letters of recommendation, awards, news releases) that demonstrate how the center has met its criteria or benchmarks.</w:t>
      </w:r>
    </w:p>
    <w:p w14:paraId="70693871" w14:textId="77777777" w:rsidR="003A2EC3" w:rsidRPr="00BB5B18" w:rsidRDefault="003A2EC3" w:rsidP="007555BC">
      <w:pPr>
        <w:tabs>
          <w:tab w:val="left" w:pos="540"/>
        </w:tabs>
        <w:rPr>
          <w:spacing w:val="-1"/>
          <w:sz w:val="22"/>
          <w:szCs w:val="22"/>
        </w:rPr>
      </w:pPr>
    </w:p>
    <w:p w14:paraId="2A7129D1" w14:textId="6C31A841" w:rsidR="003A2EC3" w:rsidRPr="00BB5B18" w:rsidRDefault="003A2EC3" w:rsidP="003A2842">
      <w:pPr>
        <w:tabs>
          <w:tab w:val="left" w:pos="540"/>
        </w:tabs>
        <w:ind w:left="1080"/>
        <w:rPr>
          <w:spacing w:val="-1"/>
          <w:sz w:val="22"/>
          <w:szCs w:val="22"/>
        </w:rPr>
      </w:pPr>
      <w:r w:rsidRPr="00BB5B18">
        <w:rPr>
          <w:iCs/>
          <w:sz w:val="22"/>
          <w:szCs w:val="22"/>
        </w:rPr>
        <w:t xml:space="preserve">After discussing these materials with the center director and the oversight committee,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00D22D7F" w:rsidRPr="00BB5B18">
        <w:rPr>
          <w:iCs/>
          <w:sz w:val="22"/>
          <w:szCs w:val="22"/>
        </w:rPr>
        <w:t xml:space="preserve">ommittee </w:t>
      </w:r>
      <w:r w:rsidRPr="00BB5B18">
        <w:rPr>
          <w:iCs/>
          <w:sz w:val="22"/>
          <w:szCs w:val="22"/>
        </w:rPr>
        <w:t>will make an advisory recommendation to continue or discontinue the center.</w:t>
      </w:r>
    </w:p>
    <w:p w14:paraId="5F06E52F" w14:textId="77777777" w:rsidR="003A2EC3" w:rsidRPr="00BB5B18" w:rsidRDefault="003A2EC3" w:rsidP="007555BC">
      <w:pPr>
        <w:tabs>
          <w:tab w:val="left" w:pos="540"/>
        </w:tabs>
        <w:rPr>
          <w:spacing w:val="-1"/>
          <w:sz w:val="22"/>
          <w:szCs w:val="22"/>
        </w:rPr>
      </w:pPr>
    </w:p>
    <w:p w14:paraId="7AD688EF" w14:textId="77777777" w:rsidR="003A2EC3" w:rsidRPr="00BB5B18" w:rsidRDefault="003A2EC3" w:rsidP="007555BC">
      <w:pPr>
        <w:pStyle w:val="HeadingA"/>
      </w:pPr>
      <w:r w:rsidRPr="00BB5B18">
        <w:t>VIII</w:t>
      </w:r>
      <w:r w:rsidRPr="00BB5B18">
        <w:tab/>
        <w:t>Faculty Meetings</w:t>
      </w:r>
    </w:p>
    <w:p w14:paraId="50179A97" w14:textId="77777777" w:rsidR="003A2EC3" w:rsidRPr="00BB5B18" w:rsidRDefault="003A2EC3" w:rsidP="007555BC">
      <w:pPr>
        <w:tabs>
          <w:tab w:val="left" w:pos="540"/>
        </w:tabs>
        <w:rPr>
          <w:spacing w:val="-1"/>
          <w:sz w:val="22"/>
          <w:szCs w:val="22"/>
        </w:rPr>
      </w:pPr>
    </w:p>
    <w:p w14:paraId="084FBC87" w14:textId="0C8D669C" w:rsidR="00B309C5" w:rsidRPr="00BB5B18" w:rsidRDefault="00621046" w:rsidP="007555BC">
      <w:pPr>
        <w:tabs>
          <w:tab w:val="left" w:pos="540"/>
        </w:tabs>
        <w:rPr>
          <w:spacing w:val="-1"/>
          <w:sz w:val="22"/>
          <w:szCs w:val="22"/>
        </w:rPr>
      </w:pPr>
      <w:r w:rsidRPr="00BB5B18">
        <w:rPr>
          <w:spacing w:val="-1"/>
          <w:sz w:val="22"/>
          <w:szCs w:val="22"/>
        </w:rPr>
        <w:t xml:space="preserve">The </w:t>
      </w:r>
      <w:r w:rsidR="000C3561">
        <w:rPr>
          <w:spacing w:val="-1"/>
          <w:sz w:val="22"/>
          <w:szCs w:val="22"/>
        </w:rPr>
        <w:t>d</w:t>
      </w:r>
      <w:r w:rsidR="007D4273" w:rsidRPr="00BB5B18">
        <w:rPr>
          <w:spacing w:val="-1"/>
          <w:sz w:val="22"/>
          <w:szCs w:val="22"/>
        </w:rPr>
        <w:t>ean</w:t>
      </w:r>
      <w:r w:rsidRPr="00BB5B18">
        <w:rPr>
          <w:spacing w:val="-1"/>
          <w:sz w:val="22"/>
          <w:szCs w:val="22"/>
        </w:rPr>
        <w:t xml:space="preserve"> or his</w:t>
      </w:r>
      <w:r w:rsidR="00ED04DC">
        <w:rPr>
          <w:spacing w:val="-1"/>
          <w:sz w:val="22"/>
          <w:szCs w:val="22"/>
        </w:rPr>
        <w:t>/</w:t>
      </w:r>
      <w:r w:rsidRPr="00BB5B18">
        <w:rPr>
          <w:spacing w:val="-1"/>
          <w:sz w:val="22"/>
          <w:szCs w:val="22"/>
        </w:rPr>
        <w:t>her</w:t>
      </w:r>
      <w:r w:rsidR="00ED04DC">
        <w:rPr>
          <w:spacing w:val="-1"/>
          <w:sz w:val="22"/>
          <w:szCs w:val="22"/>
        </w:rPr>
        <w:t>/their</w:t>
      </w:r>
      <w:r w:rsidRPr="00BB5B18">
        <w:rPr>
          <w:spacing w:val="-1"/>
          <w:sz w:val="22"/>
          <w:szCs w:val="22"/>
        </w:rPr>
        <w:t xml:space="preserve"> designee will preside over </w:t>
      </w:r>
      <w:r w:rsidR="0027450C">
        <w:rPr>
          <w:spacing w:val="-1"/>
          <w:sz w:val="22"/>
          <w:szCs w:val="22"/>
        </w:rPr>
        <w:t>c</w:t>
      </w:r>
      <w:r w:rsidR="007D4273" w:rsidRPr="00BB5B18">
        <w:rPr>
          <w:spacing w:val="-1"/>
          <w:sz w:val="22"/>
          <w:szCs w:val="22"/>
        </w:rPr>
        <w:t>ollege</w:t>
      </w:r>
      <w:r w:rsidRPr="00BB5B18">
        <w:rPr>
          <w:spacing w:val="-1"/>
          <w:sz w:val="22"/>
          <w:szCs w:val="22"/>
        </w:rPr>
        <w:t xml:space="preserve"> faculty meetings. </w:t>
      </w:r>
    </w:p>
    <w:p w14:paraId="772970AE" w14:textId="77777777" w:rsidR="00B309C5" w:rsidRPr="00BB5B18" w:rsidRDefault="00B309C5" w:rsidP="007555BC">
      <w:pPr>
        <w:tabs>
          <w:tab w:val="left" w:pos="540"/>
        </w:tabs>
        <w:rPr>
          <w:spacing w:val="-1"/>
          <w:sz w:val="22"/>
          <w:szCs w:val="22"/>
        </w:rPr>
      </w:pPr>
    </w:p>
    <w:p w14:paraId="0F0BCA12" w14:textId="109C548B" w:rsidR="00B309C5" w:rsidRPr="00DA56D4" w:rsidRDefault="00B309C5" w:rsidP="0027450C">
      <w:pPr>
        <w:tabs>
          <w:tab w:val="left" w:pos="540"/>
        </w:tabs>
        <w:ind w:left="540" w:right="630"/>
        <w:jc w:val="center"/>
        <w:rPr>
          <w:i/>
          <w:color w:val="C00000"/>
          <w:spacing w:val="-1"/>
          <w:sz w:val="22"/>
          <w:szCs w:val="22"/>
        </w:rPr>
      </w:pPr>
      <w:r w:rsidRPr="00DA56D4">
        <w:rPr>
          <w:i/>
          <w:color w:val="C00000"/>
          <w:spacing w:val="-1"/>
          <w:sz w:val="22"/>
          <w:szCs w:val="22"/>
        </w:rPr>
        <w:lastRenderedPageBreak/>
        <w:t>Indicate here how many meetings are anticipated each year, how special meetings may be called</w:t>
      </w:r>
      <w:r w:rsidR="0027450C" w:rsidRPr="00DA56D4">
        <w:rPr>
          <w:i/>
          <w:color w:val="C00000"/>
          <w:spacing w:val="-1"/>
          <w:sz w:val="22"/>
          <w:szCs w:val="22"/>
        </w:rPr>
        <w:t xml:space="preserve"> </w:t>
      </w:r>
      <w:r w:rsidRPr="00DA56D4">
        <w:rPr>
          <w:i/>
          <w:color w:val="C00000"/>
          <w:spacing w:val="-1"/>
          <w:sz w:val="22"/>
          <w:szCs w:val="22"/>
        </w:rPr>
        <w:t>and how agendas are devised. State how meetings are announced, how meeting minutes are kept and disseminated</w:t>
      </w:r>
      <w:r w:rsidR="00DD2204" w:rsidRPr="00DA56D4">
        <w:rPr>
          <w:i/>
          <w:color w:val="C00000"/>
          <w:spacing w:val="-1"/>
          <w:sz w:val="22"/>
          <w:szCs w:val="22"/>
        </w:rPr>
        <w:t xml:space="preserve"> </w:t>
      </w:r>
      <w:r w:rsidRPr="00DA56D4">
        <w:rPr>
          <w:i/>
          <w:color w:val="C00000"/>
          <w:spacing w:val="-1"/>
          <w:sz w:val="22"/>
          <w:szCs w:val="22"/>
        </w:rPr>
        <w:t xml:space="preserve">and how they may be amended. Say who can </w:t>
      </w:r>
      <w:r w:rsidR="007505F2" w:rsidRPr="00DA56D4">
        <w:rPr>
          <w:i/>
          <w:color w:val="C00000"/>
          <w:spacing w:val="-1"/>
          <w:sz w:val="22"/>
          <w:szCs w:val="22"/>
        </w:rPr>
        <w:t xml:space="preserve">and cannot </w:t>
      </w:r>
      <w:r w:rsidRPr="00DA56D4">
        <w:rPr>
          <w:i/>
          <w:color w:val="C00000"/>
          <w:spacing w:val="-1"/>
          <w:sz w:val="22"/>
          <w:szCs w:val="22"/>
        </w:rPr>
        <w:t>vote</w:t>
      </w:r>
      <w:r w:rsidR="007505F2" w:rsidRPr="00DA56D4">
        <w:rPr>
          <w:i/>
          <w:color w:val="C00000"/>
          <w:spacing w:val="-1"/>
          <w:sz w:val="22"/>
          <w:szCs w:val="22"/>
        </w:rPr>
        <w:t xml:space="preserve"> and under what circumstances a written vote will be taken</w:t>
      </w:r>
      <w:r w:rsidRPr="00DA56D4">
        <w:rPr>
          <w:i/>
          <w:color w:val="C00000"/>
          <w:spacing w:val="-1"/>
          <w:sz w:val="22"/>
          <w:szCs w:val="22"/>
        </w:rPr>
        <w:t>.</w:t>
      </w:r>
    </w:p>
    <w:p w14:paraId="6711EE79" w14:textId="77777777" w:rsidR="00B309C5" w:rsidRPr="00BB5B18" w:rsidRDefault="00B309C5" w:rsidP="007555BC">
      <w:pPr>
        <w:tabs>
          <w:tab w:val="left" w:pos="540"/>
        </w:tabs>
        <w:rPr>
          <w:spacing w:val="-1"/>
          <w:sz w:val="22"/>
          <w:szCs w:val="22"/>
        </w:rPr>
      </w:pPr>
    </w:p>
    <w:p w14:paraId="6EEDA255" w14:textId="0F686CFF" w:rsidR="007505F2" w:rsidRPr="00BB5B18" w:rsidRDefault="007D66BD" w:rsidP="007555BC">
      <w:pPr>
        <w:tabs>
          <w:tab w:val="left" w:pos="540"/>
        </w:tabs>
        <w:rPr>
          <w:sz w:val="22"/>
          <w:szCs w:val="22"/>
        </w:rPr>
      </w:pPr>
      <w:r w:rsidRPr="00BB5B18">
        <w:rPr>
          <w:sz w:val="22"/>
          <w:szCs w:val="22"/>
        </w:rPr>
        <w:t xml:space="preserve">For purposes of discussing </w:t>
      </w:r>
      <w:r w:rsidR="00D22D7F">
        <w:rPr>
          <w:sz w:val="22"/>
          <w:szCs w:val="22"/>
        </w:rPr>
        <w:t>c</w:t>
      </w:r>
      <w:r w:rsidR="00D22D7F" w:rsidRPr="00BB5B18">
        <w:rPr>
          <w:sz w:val="22"/>
          <w:szCs w:val="22"/>
        </w:rPr>
        <w:t xml:space="preserve">ollege </w:t>
      </w:r>
      <w:r w:rsidRPr="00BB5B18">
        <w:rPr>
          <w:sz w:val="22"/>
          <w:szCs w:val="22"/>
        </w:rPr>
        <w:t xml:space="preserve">business other than personnel matters, and for making decisions where consensus is possible and a reasonable basis for action, a quorum will be defined as a simple majority of all faculty members eligible to vote. </w:t>
      </w:r>
    </w:p>
    <w:p w14:paraId="226B9C00" w14:textId="77777777" w:rsidR="007505F2" w:rsidRPr="00BB5B18" w:rsidRDefault="007505F2" w:rsidP="007555BC">
      <w:pPr>
        <w:tabs>
          <w:tab w:val="left" w:pos="540"/>
        </w:tabs>
        <w:rPr>
          <w:sz w:val="22"/>
          <w:szCs w:val="22"/>
        </w:rPr>
      </w:pPr>
    </w:p>
    <w:p w14:paraId="2EE73AD1" w14:textId="4E69EAB3" w:rsidR="007505F2" w:rsidRPr="00BB5B18" w:rsidRDefault="007505F2" w:rsidP="007555BC">
      <w:pPr>
        <w:tabs>
          <w:tab w:val="left" w:pos="540"/>
        </w:tabs>
        <w:rPr>
          <w:sz w:val="22"/>
          <w:szCs w:val="22"/>
        </w:rPr>
      </w:pPr>
      <w:r w:rsidRPr="00BB5B18">
        <w:rPr>
          <w:sz w:val="22"/>
          <w:szCs w:val="22"/>
        </w:rPr>
        <w:t xml:space="preserve">For purposes of a formal vote, a matter will be considered decided when a particular position is supported by at least a majority of all faculty members eligible to vote. When a matter must be decided and a simple majority of all faculty members eligible to vote cannot be achieved on behalf of any position, the </w:t>
      </w:r>
      <w:r w:rsidR="006B7E86">
        <w:rPr>
          <w:sz w:val="22"/>
          <w:szCs w:val="22"/>
        </w:rPr>
        <w:t>d</w:t>
      </w:r>
      <w:r w:rsidR="006B7E86" w:rsidRPr="00BB5B18">
        <w:rPr>
          <w:sz w:val="22"/>
          <w:szCs w:val="22"/>
        </w:rPr>
        <w:t xml:space="preserve">ean </w:t>
      </w:r>
      <w:r w:rsidRPr="00BB5B18">
        <w:rPr>
          <w:sz w:val="22"/>
          <w:szCs w:val="22"/>
        </w:rPr>
        <w:t>will necessarily make the final decision.</w:t>
      </w:r>
    </w:p>
    <w:p w14:paraId="7C56CDF8" w14:textId="77777777" w:rsidR="007D66BD" w:rsidRPr="00BB5B18" w:rsidRDefault="007D66BD" w:rsidP="007555BC">
      <w:pPr>
        <w:tabs>
          <w:tab w:val="left" w:pos="540"/>
        </w:tabs>
        <w:rPr>
          <w:sz w:val="22"/>
          <w:szCs w:val="22"/>
        </w:rPr>
      </w:pPr>
    </w:p>
    <w:p w14:paraId="41A06386" w14:textId="370CD52C" w:rsidR="00B309C5" w:rsidRPr="00BB5B18" w:rsidRDefault="00B309C5" w:rsidP="007555BC">
      <w:pPr>
        <w:tabs>
          <w:tab w:val="left" w:pos="540"/>
        </w:tabs>
        <w:rPr>
          <w:sz w:val="22"/>
          <w:szCs w:val="22"/>
        </w:rPr>
      </w:pPr>
      <w:r w:rsidRPr="00BB5B18">
        <w:rPr>
          <w:sz w:val="22"/>
          <w:szCs w:val="22"/>
        </w:rPr>
        <w:t xml:space="preserve">Special policies pertain to voting on personnel matters, and these are set forth in the </w:t>
      </w:r>
      <w:r w:rsidR="006B7E86">
        <w:rPr>
          <w:sz w:val="22"/>
          <w:szCs w:val="22"/>
        </w:rPr>
        <w:t>c</w:t>
      </w:r>
      <w:r w:rsidR="006B7E86" w:rsidRPr="00BB5B18">
        <w:rPr>
          <w:sz w:val="22"/>
          <w:szCs w:val="22"/>
        </w:rPr>
        <w:t xml:space="preserve">ollege's </w:t>
      </w:r>
      <w:r w:rsidRPr="00BB5B18">
        <w:rPr>
          <w:sz w:val="22"/>
          <w:szCs w:val="22"/>
        </w:rPr>
        <w:t>Appointments, Promotion and Tenure Document.</w:t>
      </w:r>
    </w:p>
    <w:p w14:paraId="4116DCD4" w14:textId="77777777" w:rsidR="00B309C5" w:rsidRPr="00BB5B18" w:rsidRDefault="00B309C5" w:rsidP="007555BC">
      <w:pPr>
        <w:tabs>
          <w:tab w:val="left" w:pos="540"/>
        </w:tabs>
        <w:rPr>
          <w:sz w:val="22"/>
          <w:szCs w:val="22"/>
        </w:rPr>
      </w:pPr>
    </w:p>
    <w:p w14:paraId="29289A60" w14:textId="371330B7" w:rsidR="007D66BD" w:rsidRPr="00BB5B18" w:rsidRDefault="007D66BD" w:rsidP="007555BC">
      <w:pPr>
        <w:tabs>
          <w:tab w:val="left" w:pos="540"/>
        </w:tabs>
        <w:rPr>
          <w:sz w:val="22"/>
          <w:szCs w:val="22"/>
        </w:rPr>
      </w:pPr>
      <w:r w:rsidRPr="00BB5B18">
        <w:rPr>
          <w:sz w:val="22"/>
          <w:szCs w:val="22"/>
        </w:rPr>
        <w:t xml:space="preserve">Balloting will be conducted by mail or e-mail when necessary to assure maximum participation in voting. </w:t>
      </w:r>
      <w:r w:rsidR="002D3FC9" w:rsidRPr="00BB5B18">
        <w:rPr>
          <w:sz w:val="22"/>
          <w:szCs w:val="22"/>
        </w:rPr>
        <w:t>When conducting a ballot by mail or email, faculty members will be given one week to respond.</w:t>
      </w:r>
    </w:p>
    <w:p w14:paraId="15B72247" w14:textId="77777777" w:rsidR="007D66BD" w:rsidRPr="00BB5B18" w:rsidRDefault="007D66BD" w:rsidP="007555BC">
      <w:pPr>
        <w:tabs>
          <w:tab w:val="left" w:pos="540"/>
        </w:tabs>
        <w:rPr>
          <w:sz w:val="22"/>
          <w:szCs w:val="22"/>
        </w:rPr>
      </w:pPr>
    </w:p>
    <w:p w14:paraId="50991B84" w14:textId="523B4B3B" w:rsidR="007D66BD" w:rsidRPr="00BB5B18" w:rsidRDefault="007D66BD" w:rsidP="007555BC">
      <w:pPr>
        <w:tabs>
          <w:tab w:val="left" w:pos="540"/>
        </w:tabs>
        <w:rPr>
          <w:sz w:val="22"/>
          <w:szCs w:val="22"/>
        </w:rPr>
      </w:pPr>
      <w:r w:rsidRPr="00BB5B18">
        <w:rPr>
          <w:sz w:val="22"/>
          <w:szCs w:val="22"/>
        </w:rPr>
        <w:t xml:space="preserve">The </w:t>
      </w:r>
      <w:r w:rsidR="006B7E86">
        <w:rPr>
          <w:sz w:val="22"/>
          <w:szCs w:val="22"/>
        </w:rPr>
        <w:t>c</w:t>
      </w:r>
      <w:r w:rsidR="006B7E86" w:rsidRPr="00BB5B18">
        <w:rPr>
          <w:sz w:val="22"/>
          <w:szCs w:val="22"/>
        </w:rPr>
        <w:t xml:space="preserve">ollege </w:t>
      </w:r>
      <w:r w:rsidRPr="00BB5B18">
        <w:rPr>
          <w:sz w:val="22"/>
          <w:szCs w:val="22"/>
        </w:rPr>
        <w:t xml:space="preserve">accepts the fundamental importance of full and free discussion but also recognizes that such discussion can only be achieved in an atmosphere of mutual respect and civility. Normally </w:t>
      </w:r>
      <w:r w:rsidR="006B7E86">
        <w:rPr>
          <w:sz w:val="22"/>
          <w:szCs w:val="22"/>
        </w:rPr>
        <w:t>c</w:t>
      </w:r>
      <w:r w:rsidR="006B7E86" w:rsidRPr="00BB5B18">
        <w:rPr>
          <w:sz w:val="22"/>
          <w:szCs w:val="22"/>
        </w:rPr>
        <w:t xml:space="preserve">ollege </w:t>
      </w:r>
      <w:r w:rsidR="007505F2" w:rsidRPr="00BB5B18">
        <w:rPr>
          <w:sz w:val="22"/>
          <w:szCs w:val="22"/>
        </w:rPr>
        <w:t xml:space="preserve">faculty </w:t>
      </w:r>
      <w:r w:rsidRPr="00BB5B18">
        <w:rPr>
          <w:sz w:val="22"/>
          <w:szCs w:val="22"/>
        </w:rPr>
        <w:t xml:space="preserve">meetings will be conducted with no more formality than is needed to attain the goals of full and free discussion and the orderly conduct of business. However, Robert’s Rules of Order will be invoked when more formality is needed to serve these goals. </w:t>
      </w:r>
    </w:p>
    <w:p w14:paraId="1CC16BD9" w14:textId="77777777" w:rsidR="007D66BD" w:rsidRPr="00BB5B18" w:rsidRDefault="007D66BD" w:rsidP="007555BC">
      <w:pPr>
        <w:tabs>
          <w:tab w:val="left" w:pos="540"/>
        </w:tabs>
        <w:rPr>
          <w:sz w:val="22"/>
          <w:szCs w:val="22"/>
        </w:rPr>
      </w:pPr>
    </w:p>
    <w:p w14:paraId="435335F4" w14:textId="7E82D938" w:rsidR="007D66BD" w:rsidRPr="00BB5B18" w:rsidRDefault="004571E2" w:rsidP="007555BC">
      <w:pPr>
        <w:pStyle w:val="HeadingA"/>
      </w:pPr>
      <w:bookmarkStart w:id="38" w:name="_Toc413056445"/>
      <w:r w:rsidRPr="00BB5B18">
        <w:t>I</w:t>
      </w:r>
      <w:r w:rsidR="0042497E" w:rsidRPr="00BB5B18">
        <w:t>X</w:t>
      </w:r>
      <w:r w:rsidR="009B79A8" w:rsidRPr="00BB5B18">
        <w:tab/>
      </w:r>
      <w:r w:rsidR="00760F39" w:rsidRPr="00BB5B18">
        <w:t xml:space="preserve">Distribution of </w:t>
      </w:r>
      <w:r w:rsidR="001A1D02" w:rsidRPr="00BB5B18">
        <w:t>Faculty Duties</w:t>
      </w:r>
      <w:r w:rsidR="007779C2">
        <w:t>,</w:t>
      </w:r>
      <w:r w:rsidR="001A1D02" w:rsidRPr="00BB5B18">
        <w:t xml:space="preserve"> Responsibilities</w:t>
      </w:r>
      <w:bookmarkEnd w:id="38"/>
      <w:r w:rsidR="007779C2">
        <w:t>, and Workload</w:t>
      </w:r>
    </w:p>
    <w:p w14:paraId="6A49AE79" w14:textId="77777777" w:rsidR="007D66BD" w:rsidRPr="00BB5B18" w:rsidRDefault="007D66BD" w:rsidP="007555BC">
      <w:pPr>
        <w:tabs>
          <w:tab w:val="left" w:pos="540"/>
        </w:tabs>
        <w:rPr>
          <w:sz w:val="22"/>
          <w:szCs w:val="22"/>
        </w:rPr>
      </w:pPr>
    </w:p>
    <w:p w14:paraId="1AFD9D2F" w14:textId="2ABF522B" w:rsidR="00FB2E8C" w:rsidRPr="00BB5B18" w:rsidRDefault="005E4284" w:rsidP="007555BC">
      <w:pPr>
        <w:tabs>
          <w:tab w:val="left" w:pos="540"/>
        </w:tabs>
        <w:rPr>
          <w:spacing w:val="-1"/>
          <w:sz w:val="22"/>
          <w:szCs w:val="22"/>
        </w:rPr>
      </w:pPr>
      <w:r w:rsidRPr="005E4284">
        <w:rPr>
          <w:sz w:val="22"/>
          <w:szCs w:val="22"/>
        </w:rPr>
        <w:t>The</w:t>
      </w:r>
      <w:r w:rsidRPr="005E4284">
        <w:rPr>
          <w:spacing w:val="-7"/>
          <w:sz w:val="22"/>
          <w:szCs w:val="22"/>
        </w:rPr>
        <w:t xml:space="preserve"> </w:t>
      </w:r>
      <w:r w:rsidRPr="005E4284">
        <w:rPr>
          <w:sz w:val="22"/>
          <w:szCs w:val="22"/>
        </w:rPr>
        <w:t>faculty</w:t>
      </w:r>
      <w:r w:rsidRPr="005E4284">
        <w:rPr>
          <w:spacing w:val="-11"/>
          <w:sz w:val="22"/>
          <w:szCs w:val="22"/>
        </w:rPr>
        <w:t xml:space="preserve"> </w:t>
      </w:r>
      <w:r w:rsidRPr="005E4284">
        <w:rPr>
          <w:sz w:val="22"/>
          <w:szCs w:val="22"/>
        </w:rPr>
        <w:t>of</w:t>
      </w:r>
      <w:r w:rsidRPr="005E4284">
        <w:rPr>
          <w:spacing w:val="-7"/>
          <w:sz w:val="22"/>
          <w:szCs w:val="22"/>
        </w:rPr>
        <w:t xml:space="preserve"> </w:t>
      </w:r>
      <w:r w:rsidRPr="005E4284">
        <w:rPr>
          <w:sz w:val="22"/>
          <w:szCs w:val="22"/>
        </w:rPr>
        <w:t>the</w:t>
      </w:r>
      <w:r w:rsidRPr="005E4284">
        <w:rPr>
          <w:spacing w:val="-7"/>
          <w:sz w:val="22"/>
          <w:szCs w:val="22"/>
        </w:rPr>
        <w:t xml:space="preserve"> </w:t>
      </w:r>
      <w:r>
        <w:rPr>
          <w:sz w:val="22"/>
          <w:szCs w:val="22"/>
        </w:rPr>
        <w:t>College of XXX</w:t>
      </w:r>
      <w:r w:rsidRPr="005E4284">
        <w:rPr>
          <w:spacing w:val="-5"/>
          <w:sz w:val="22"/>
          <w:szCs w:val="22"/>
        </w:rPr>
        <w:t xml:space="preserve"> </w:t>
      </w:r>
      <w:r w:rsidRPr="005E4284">
        <w:rPr>
          <w:sz w:val="22"/>
          <w:szCs w:val="22"/>
        </w:rPr>
        <w:t>consists</w:t>
      </w:r>
      <w:r w:rsidRPr="005E4284">
        <w:rPr>
          <w:spacing w:val="-6"/>
          <w:sz w:val="22"/>
          <w:szCs w:val="22"/>
        </w:rPr>
        <w:t xml:space="preserve"> </w:t>
      </w:r>
      <w:r w:rsidRPr="005E4284">
        <w:rPr>
          <w:sz w:val="22"/>
          <w:szCs w:val="22"/>
        </w:rPr>
        <w:t>of</w:t>
      </w:r>
      <w:r w:rsidRPr="005E4284">
        <w:rPr>
          <w:spacing w:val="-9"/>
          <w:sz w:val="22"/>
          <w:szCs w:val="22"/>
        </w:rPr>
        <w:t xml:space="preserve"> </w:t>
      </w:r>
      <w:r w:rsidRPr="005E4284">
        <w:rPr>
          <w:sz w:val="22"/>
          <w:szCs w:val="22"/>
        </w:rPr>
        <w:t>individuals</w:t>
      </w:r>
      <w:r w:rsidRPr="005E4284">
        <w:rPr>
          <w:spacing w:val="-6"/>
          <w:sz w:val="22"/>
          <w:szCs w:val="22"/>
        </w:rPr>
        <w:t xml:space="preserve"> </w:t>
      </w:r>
      <w:r w:rsidRPr="005E4284">
        <w:rPr>
          <w:sz w:val="22"/>
          <w:szCs w:val="22"/>
        </w:rPr>
        <w:t>whose</w:t>
      </w:r>
      <w:r w:rsidRPr="005E4284">
        <w:rPr>
          <w:spacing w:val="-7"/>
          <w:sz w:val="22"/>
          <w:szCs w:val="22"/>
        </w:rPr>
        <w:t xml:space="preserve"> </w:t>
      </w:r>
      <w:r w:rsidRPr="005E4284">
        <w:rPr>
          <w:sz w:val="22"/>
          <w:szCs w:val="22"/>
        </w:rPr>
        <w:t>appointments</w:t>
      </w:r>
      <w:r w:rsidRPr="005E4284">
        <w:rPr>
          <w:spacing w:val="-7"/>
          <w:sz w:val="22"/>
          <w:szCs w:val="22"/>
        </w:rPr>
        <w:t xml:space="preserve"> </w:t>
      </w:r>
      <w:r w:rsidRPr="005E4284">
        <w:rPr>
          <w:sz w:val="22"/>
          <w:szCs w:val="22"/>
        </w:rPr>
        <w:t>and</w:t>
      </w:r>
      <w:r w:rsidRPr="005E4284">
        <w:rPr>
          <w:spacing w:val="-9"/>
          <w:sz w:val="22"/>
          <w:szCs w:val="22"/>
        </w:rPr>
        <w:t xml:space="preserve"> </w:t>
      </w:r>
      <w:r w:rsidRPr="005E4284">
        <w:rPr>
          <w:sz w:val="22"/>
          <w:szCs w:val="22"/>
        </w:rPr>
        <w:t>responsibilities vary</w:t>
      </w:r>
      <w:r w:rsidRPr="005E4284">
        <w:rPr>
          <w:spacing w:val="-18"/>
          <w:sz w:val="22"/>
          <w:szCs w:val="22"/>
        </w:rPr>
        <w:t xml:space="preserve"> </w:t>
      </w:r>
      <w:r w:rsidRPr="005E4284">
        <w:rPr>
          <w:sz w:val="22"/>
          <w:szCs w:val="22"/>
        </w:rPr>
        <w:t>considerably</w:t>
      </w:r>
      <w:r>
        <w:rPr>
          <w:sz w:val="22"/>
          <w:szCs w:val="22"/>
        </w:rPr>
        <w:t>.</w:t>
      </w:r>
      <w:r w:rsidRPr="005E4284">
        <w:rPr>
          <w:spacing w:val="-1"/>
          <w:sz w:val="22"/>
          <w:szCs w:val="22"/>
        </w:rPr>
        <w:t xml:space="preserve"> </w:t>
      </w:r>
      <w:r w:rsidR="00C6431D" w:rsidRPr="005E4284">
        <w:rPr>
          <w:spacing w:val="-1"/>
          <w:sz w:val="22"/>
          <w:szCs w:val="22"/>
        </w:rPr>
        <w:t>Depending on their appointment,</w:t>
      </w:r>
      <w:r w:rsidR="00117758" w:rsidRPr="005E4284">
        <w:rPr>
          <w:spacing w:val="-1"/>
          <w:sz w:val="22"/>
          <w:szCs w:val="22"/>
        </w:rPr>
        <w:t xml:space="preserve"> </w:t>
      </w:r>
      <w:r w:rsidR="006B7E86" w:rsidRPr="005E4284">
        <w:rPr>
          <w:spacing w:val="-1"/>
          <w:sz w:val="22"/>
          <w:szCs w:val="22"/>
        </w:rPr>
        <w:t xml:space="preserve">college </w:t>
      </w:r>
      <w:r w:rsidR="00117758" w:rsidRPr="005E4284">
        <w:rPr>
          <w:spacing w:val="-1"/>
          <w:sz w:val="22"/>
          <w:szCs w:val="22"/>
        </w:rPr>
        <w:t>faculty</w:t>
      </w:r>
      <w:r w:rsidR="00117758" w:rsidRPr="005E4284">
        <w:rPr>
          <w:spacing w:val="-3"/>
          <w:sz w:val="22"/>
          <w:szCs w:val="22"/>
        </w:rPr>
        <w:t xml:space="preserve"> </w:t>
      </w:r>
      <w:r>
        <w:rPr>
          <w:spacing w:val="-3"/>
          <w:sz w:val="22"/>
          <w:szCs w:val="22"/>
        </w:rPr>
        <w:t xml:space="preserve">members’ responsibilities may include </w:t>
      </w:r>
      <w:r w:rsidR="00117758" w:rsidRPr="005E4284">
        <w:rPr>
          <w:spacing w:val="-1"/>
          <w:sz w:val="22"/>
          <w:szCs w:val="22"/>
        </w:rPr>
        <w:t>teaching,</w:t>
      </w:r>
      <w:r w:rsidR="00117758" w:rsidRPr="005E4284">
        <w:rPr>
          <w:sz w:val="22"/>
          <w:szCs w:val="22"/>
        </w:rPr>
        <w:t xml:space="preserve"> </w:t>
      </w:r>
      <w:r w:rsidR="00117758" w:rsidRPr="005E4284">
        <w:rPr>
          <w:spacing w:val="-1"/>
          <w:sz w:val="22"/>
          <w:szCs w:val="22"/>
        </w:rPr>
        <w:t>research,</w:t>
      </w:r>
      <w:r w:rsidR="00117758" w:rsidRPr="005E4284">
        <w:rPr>
          <w:spacing w:val="-3"/>
          <w:sz w:val="22"/>
          <w:szCs w:val="22"/>
        </w:rPr>
        <w:t xml:space="preserve"> outreach</w:t>
      </w:r>
      <w:r w:rsidR="00C6431D" w:rsidRPr="005E4284">
        <w:rPr>
          <w:spacing w:val="-3"/>
          <w:sz w:val="22"/>
          <w:szCs w:val="22"/>
        </w:rPr>
        <w:t xml:space="preserve"> and </w:t>
      </w:r>
      <w:r w:rsidR="00117758" w:rsidRPr="005E4284">
        <w:rPr>
          <w:spacing w:val="-3"/>
          <w:sz w:val="22"/>
          <w:szCs w:val="22"/>
        </w:rPr>
        <w:t xml:space="preserve">engagement, </w:t>
      </w:r>
      <w:r w:rsidR="00117758" w:rsidRPr="005E4284">
        <w:rPr>
          <w:sz w:val="22"/>
          <w:szCs w:val="22"/>
        </w:rPr>
        <w:t>and</w:t>
      </w:r>
      <w:r>
        <w:rPr>
          <w:sz w:val="22"/>
          <w:szCs w:val="22"/>
        </w:rPr>
        <w:t>/or</w:t>
      </w:r>
      <w:r w:rsidR="00117758" w:rsidRPr="005E4284">
        <w:rPr>
          <w:spacing w:val="-3"/>
          <w:sz w:val="22"/>
          <w:szCs w:val="22"/>
        </w:rPr>
        <w:t xml:space="preserve"> </w:t>
      </w:r>
      <w:r w:rsidR="00117758" w:rsidRPr="005E4284">
        <w:rPr>
          <w:spacing w:val="-1"/>
          <w:sz w:val="22"/>
          <w:szCs w:val="22"/>
        </w:rPr>
        <w:t>service.</w:t>
      </w:r>
      <w:r w:rsidR="00117758" w:rsidRPr="005E4284">
        <w:rPr>
          <w:spacing w:val="53"/>
          <w:sz w:val="22"/>
          <w:szCs w:val="22"/>
        </w:rPr>
        <w:t xml:space="preserve"> </w:t>
      </w:r>
      <w:r w:rsidR="00117758" w:rsidRPr="005E4284">
        <w:rPr>
          <w:spacing w:val="-1"/>
          <w:sz w:val="22"/>
          <w:szCs w:val="22"/>
        </w:rPr>
        <w:t>Fluctuations in the demands and resources of a TIU and individual circumstances of faculty members may warrant changes</w:t>
      </w:r>
      <w:r w:rsidR="00C6431D" w:rsidRPr="005E4284">
        <w:rPr>
          <w:spacing w:val="-1"/>
          <w:sz w:val="22"/>
          <w:szCs w:val="22"/>
        </w:rPr>
        <w:t xml:space="preserve"> in </w:t>
      </w:r>
      <w:r>
        <w:rPr>
          <w:spacing w:val="-1"/>
          <w:sz w:val="22"/>
          <w:szCs w:val="22"/>
        </w:rPr>
        <w:t>their responsibilities</w:t>
      </w:r>
      <w:r w:rsidR="00117758" w:rsidRPr="005E4284">
        <w:rPr>
          <w:spacing w:val="-1"/>
          <w:sz w:val="22"/>
          <w:szCs w:val="22"/>
        </w:rPr>
        <w:t>.</w:t>
      </w:r>
      <w:r w:rsidR="00A43F7E">
        <w:rPr>
          <w:spacing w:val="-1"/>
          <w:sz w:val="22"/>
          <w:szCs w:val="22"/>
        </w:rPr>
        <w:t xml:space="preserve"> Initial</w:t>
      </w:r>
      <w:r w:rsidR="004A379D">
        <w:rPr>
          <w:spacing w:val="-1"/>
          <w:sz w:val="22"/>
          <w:szCs w:val="22"/>
        </w:rPr>
        <w:t xml:space="preserve"> </w:t>
      </w:r>
      <w:r w:rsidR="00A43F7E">
        <w:rPr>
          <w:spacing w:val="-1"/>
          <w:sz w:val="22"/>
          <w:szCs w:val="22"/>
        </w:rPr>
        <w:t>f</w:t>
      </w:r>
      <w:r w:rsidR="00FB2E8C" w:rsidRPr="005E4284">
        <w:rPr>
          <w:spacing w:val="-1"/>
          <w:sz w:val="22"/>
          <w:szCs w:val="22"/>
        </w:rPr>
        <w:t>aculty a</w:t>
      </w:r>
      <w:r w:rsidR="00117758" w:rsidRPr="005E4284">
        <w:rPr>
          <w:spacing w:val="-1"/>
          <w:sz w:val="22"/>
          <w:szCs w:val="22"/>
        </w:rPr>
        <w:t xml:space="preserve">ssignments </w:t>
      </w:r>
      <w:r w:rsidR="00FB2E8C" w:rsidRPr="005E4284">
        <w:rPr>
          <w:spacing w:val="-1"/>
          <w:sz w:val="22"/>
          <w:szCs w:val="22"/>
        </w:rPr>
        <w:t xml:space="preserve">are described in the initial letter of offer. Assignments </w:t>
      </w:r>
      <w:r w:rsidR="00117758" w:rsidRPr="00AB22EA">
        <w:rPr>
          <w:spacing w:val="-1"/>
          <w:sz w:val="22"/>
          <w:szCs w:val="22"/>
        </w:rPr>
        <w:t>and expectations for the upcoming year are addressed</w:t>
      </w:r>
      <w:r w:rsidR="00A43F7E">
        <w:rPr>
          <w:spacing w:val="-1"/>
          <w:sz w:val="22"/>
          <w:szCs w:val="22"/>
        </w:rPr>
        <w:t xml:space="preserve"> and adjusted</w:t>
      </w:r>
      <w:r w:rsidR="00117758" w:rsidRPr="00AB22EA">
        <w:rPr>
          <w:spacing w:val="-1"/>
          <w:sz w:val="22"/>
          <w:szCs w:val="22"/>
        </w:rPr>
        <w:t xml:space="preserve"> as part of the annual </w:t>
      </w:r>
      <w:r w:rsidR="00705A09">
        <w:rPr>
          <w:spacing w:val="-1"/>
          <w:sz w:val="22"/>
          <w:szCs w:val="22"/>
        </w:rPr>
        <w:t xml:space="preserve">performance and merit </w:t>
      </w:r>
      <w:r w:rsidR="00117758" w:rsidRPr="00AB22EA">
        <w:rPr>
          <w:spacing w:val="-1"/>
          <w:sz w:val="22"/>
          <w:szCs w:val="22"/>
        </w:rPr>
        <w:t>review by the TIU head</w:t>
      </w:r>
      <w:r w:rsidR="00FB2E8C" w:rsidRPr="00AB22EA">
        <w:rPr>
          <w:spacing w:val="-1"/>
          <w:sz w:val="22"/>
          <w:szCs w:val="22"/>
        </w:rPr>
        <w:t xml:space="preserve"> based</w:t>
      </w:r>
      <w:r w:rsidR="00FB2E8C">
        <w:rPr>
          <w:spacing w:val="-1"/>
          <w:sz w:val="22"/>
          <w:szCs w:val="22"/>
        </w:rPr>
        <w:t xml:space="preserve"> on TIU needs as well as faculty productivity and career development</w:t>
      </w:r>
      <w:r w:rsidR="00117758" w:rsidRPr="00BB5B18">
        <w:rPr>
          <w:spacing w:val="-1"/>
          <w:sz w:val="22"/>
          <w:szCs w:val="22"/>
        </w:rPr>
        <w:t>.</w:t>
      </w:r>
    </w:p>
    <w:p w14:paraId="736CA220" w14:textId="77777777" w:rsidR="00117758" w:rsidRPr="00BB5B18" w:rsidRDefault="00117758" w:rsidP="007555BC">
      <w:pPr>
        <w:tabs>
          <w:tab w:val="left" w:pos="540"/>
        </w:tabs>
        <w:rPr>
          <w:sz w:val="22"/>
          <w:szCs w:val="22"/>
        </w:rPr>
      </w:pPr>
    </w:p>
    <w:p w14:paraId="78D9387E" w14:textId="2B4F222A" w:rsidR="005A5EED" w:rsidRDefault="005D4F88" w:rsidP="007555BC">
      <w:pPr>
        <w:tabs>
          <w:tab w:val="left" w:pos="540"/>
        </w:tabs>
        <w:rPr>
          <w:sz w:val="22"/>
          <w:szCs w:val="22"/>
        </w:rPr>
      </w:pPr>
      <w:r w:rsidRPr="00BB5B18">
        <w:rPr>
          <w:sz w:val="22"/>
          <w:szCs w:val="22"/>
        </w:rPr>
        <w:t xml:space="preserve">A full-time faculty member’s primary professional commitment is to Ohio State </w:t>
      </w:r>
      <w:r w:rsidR="007D4273" w:rsidRPr="00BB5B18">
        <w:rPr>
          <w:sz w:val="22"/>
          <w:szCs w:val="22"/>
        </w:rPr>
        <w:t>University</w:t>
      </w:r>
      <w:r w:rsidR="00FE7AAE" w:rsidRPr="00BB5B18">
        <w:rPr>
          <w:sz w:val="22"/>
          <w:szCs w:val="22"/>
        </w:rPr>
        <w:t xml:space="preserve"> and the guidelines below are based on that commitment</w:t>
      </w:r>
      <w:r w:rsidRPr="00BB5B18">
        <w:rPr>
          <w:sz w:val="22"/>
          <w:szCs w:val="22"/>
        </w:rPr>
        <w:t>.</w:t>
      </w:r>
      <w:r w:rsidR="006754F7" w:rsidRPr="00BB5B18">
        <w:rPr>
          <w:sz w:val="22"/>
          <w:szCs w:val="22"/>
        </w:rPr>
        <w:t xml:space="preserve"> </w:t>
      </w:r>
      <w:r w:rsidR="00FE7AAE" w:rsidRPr="00BB5B18">
        <w:rPr>
          <w:sz w:val="22"/>
          <w:szCs w:val="22"/>
        </w:rPr>
        <w:t xml:space="preserve">Faculty who have professional commitments outside of Ohio State during on-duty periods (including teaching at another institution; conducting research for an entity outside of Ohio State; external consulting) must disclose and discuss these with the </w:t>
      </w:r>
      <w:r w:rsidR="007E114D">
        <w:rPr>
          <w:sz w:val="22"/>
          <w:szCs w:val="22"/>
        </w:rPr>
        <w:t>TIU head</w:t>
      </w:r>
      <w:r w:rsidR="00FE7AAE" w:rsidRPr="00BB5B18">
        <w:rPr>
          <w:sz w:val="22"/>
          <w:szCs w:val="22"/>
        </w:rPr>
        <w:t xml:space="preserve"> in order to ensure that no conflict of commitment exists.</w:t>
      </w:r>
      <w:r w:rsidRPr="00BB5B18">
        <w:rPr>
          <w:sz w:val="22"/>
          <w:szCs w:val="22"/>
        </w:rPr>
        <w:t xml:space="preserve"> </w:t>
      </w:r>
      <w:r w:rsidR="005A5EED" w:rsidRPr="00BB5B18">
        <w:rPr>
          <w:sz w:val="22"/>
          <w:szCs w:val="22"/>
        </w:rPr>
        <w:t xml:space="preserve">Information on faculty conflicts of commitment is presented in the </w:t>
      </w:r>
      <w:r w:rsidR="00BC690F">
        <w:rPr>
          <w:sz w:val="22"/>
          <w:szCs w:val="22"/>
        </w:rPr>
        <w:t xml:space="preserve">university’s </w:t>
      </w:r>
      <w:hyperlink r:id="rId34" w:history="1">
        <w:r w:rsidR="00BC690F" w:rsidRPr="00BC690F">
          <w:rPr>
            <w:rStyle w:val="Hyperlink"/>
            <w:sz w:val="22"/>
            <w:szCs w:val="22"/>
          </w:rPr>
          <w:t>Policy on Outside Activities and Conflicts</w:t>
        </w:r>
      </w:hyperlink>
      <w:hyperlink r:id="rId35" w:history="1"/>
      <w:r w:rsidR="005A5EED" w:rsidRPr="00BB5B18">
        <w:rPr>
          <w:sz w:val="22"/>
          <w:szCs w:val="22"/>
        </w:rPr>
        <w:t xml:space="preserve">. </w:t>
      </w:r>
    </w:p>
    <w:p w14:paraId="39F93F2D" w14:textId="775F3840" w:rsidR="00EA5061" w:rsidRDefault="00EA5061" w:rsidP="007555BC">
      <w:pPr>
        <w:tabs>
          <w:tab w:val="left" w:pos="540"/>
        </w:tabs>
        <w:rPr>
          <w:sz w:val="22"/>
          <w:szCs w:val="22"/>
        </w:rPr>
      </w:pPr>
    </w:p>
    <w:p w14:paraId="53349B50" w14:textId="612A656C" w:rsidR="00EA5061" w:rsidRPr="001F138A" w:rsidRDefault="00EA5061" w:rsidP="00EA5061">
      <w:pPr>
        <w:rPr>
          <w:sz w:val="22"/>
          <w:szCs w:val="22"/>
        </w:rPr>
      </w:pPr>
      <w:r w:rsidRPr="00E764BE">
        <w:rPr>
          <w:sz w:val="22"/>
          <w:szCs w:val="22"/>
        </w:rPr>
        <w:t>In crisis situations, such as life-threatening disease (COVID, for example) or physical dangers (natural disasters, for example), faculty duties</w:t>
      </w:r>
      <w:r w:rsidR="007779C2">
        <w:rPr>
          <w:sz w:val="22"/>
          <w:szCs w:val="22"/>
        </w:rPr>
        <w:t>,</w:t>
      </w:r>
      <w:r w:rsidRPr="00E764BE">
        <w:rPr>
          <w:sz w:val="22"/>
          <w:szCs w:val="22"/>
        </w:rPr>
        <w:t xml:space="preserve"> responsibilities</w:t>
      </w:r>
      <w:r w:rsidR="007779C2">
        <w:rPr>
          <w:sz w:val="22"/>
          <w:szCs w:val="22"/>
        </w:rPr>
        <w:t>, and workload</w:t>
      </w:r>
      <w:r w:rsidRPr="00E764BE">
        <w:rPr>
          <w:sz w:val="22"/>
          <w:szCs w:val="22"/>
        </w:rPr>
        <w:t xml:space="preserve"> may be adjusted by TIU heads to take into account the impact over time of the crisis. These adjustments may include modifying research expectations in order to maintain teaching obligations. These assignment changes must be considered in annual reviews.</w:t>
      </w:r>
    </w:p>
    <w:p w14:paraId="24373E7B" w14:textId="77777777" w:rsidR="00EA5061" w:rsidRPr="001F138A" w:rsidRDefault="00EA5061" w:rsidP="00EA5061">
      <w:pPr>
        <w:tabs>
          <w:tab w:val="left" w:pos="540"/>
        </w:tabs>
        <w:rPr>
          <w:i/>
          <w:iCs/>
          <w:sz w:val="22"/>
          <w:szCs w:val="22"/>
        </w:rPr>
      </w:pPr>
    </w:p>
    <w:p w14:paraId="64481B0D" w14:textId="77777777" w:rsidR="00B67DB6" w:rsidRDefault="00B67DB6">
      <w:pPr>
        <w:rPr>
          <w:b/>
          <w:bCs/>
          <w:sz w:val="22"/>
          <w:szCs w:val="22"/>
        </w:rPr>
      </w:pPr>
      <w:bookmarkStart w:id="39" w:name="_Toc413056446"/>
      <w:r>
        <w:br w:type="page"/>
      </w:r>
    </w:p>
    <w:p w14:paraId="1949A2C0" w14:textId="0116D723" w:rsidR="00C2765A" w:rsidRPr="00BB5B18" w:rsidRDefault="00C2765A" w:rsidP="003A2842">
      <w:pPr>
        <w:pStyle w:val="HeadingB"/>
        <w:ind w:left="360"/>
      </w:pPr>
      <w:r w:rsidRPr="00BB5B18">
        <w:lastRenderedPageBreak/>
        <w:t>A</w:t>
      </w:r>
      <w:r w:rsidRPr="00BB5B18">
        <w:tab/>
      </w:r>
      <w:bookmarkEnd w:id="39"/>
      <w:r w:rsidR="003A2842" w:rsidRPr="00BB5B18">
        <w:tab/>
      </w:r>
      <w:r w:rsidR="00117758" w:rsidRPr="00BB5B18">
        <w:t>Guidelines on Teaching Assignments</w:t>
      </w:r>
    </w:p>
    <w:p w14:paraId="38F57133" w14:textId="77777777" w:rsidR="00C2765A" w:rsidRPr="00BB5B18" w:rsidRDefault="00C2765A" w:rsidP="007555BC">
      <w:pPr>
        <w:tabs>
          <w:tab w:val="left" w:pos="540"/>
        </w:tabs>
        <w:rPr>
          <w:sz w:val="22"/>
          <w:szCs w:val="22"/>
        </w:rPr>
      </w:pPr>
    </w:p>
    <w:p w14:paraId="617163CD" w14:textId="7BA184C5" w:rsidR="00117758" w:rsidRPr="00BB5B18" w:rsidRDefault="00117758" w:rsidP="007555BC">
      <w:pPr>
        <w:pStyle w:val="BodyText"/>
        <w:ind w:left="360" w:right="117"/>
        <w:rPr>
          <w:rFonts w:ascii="Times New Roman" w:hAnsi="Times New Roman"/>
          <w:sz w:val="22"/>
          <w:szCs w:val="22"/>
        </w:rPr>
      </w:pPr>
      <w:r w:rsidRPr="00BB5B18">
        <w:rPr>
          <w:rFonts w:ascii="Times New Roman" w:hAnsi="Times New Roman"/>
          <w:spacing w:val="-1"/>
          <w:sz w:val="22"/>
          <w:szCs w:val="22"/>
        </w:rPr>
        <w:t>Teaching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loads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z w:val="22"/>
          <w:szCs w:val="22"/>
        </w:rPr>
        <w:t>c</w:t>
      </w:r>
      <w:r w:rsidR="007D4273" w:rsidRPr="00BB5B18">
        <w:rPr>
          <w:rFonts w:ascii="Times New Roman" w:hAnsi="Times New Roman"/>
          <w:sz w:val="22"/>
          <w:szCs w:val="22"/>
        </w:rPr>
        <w:t>ollege</w:t>
      </w:r>
      <w:r w:rsidRPr="00BB5B18">
        <w:rPr>
          <w:rFonts w:ascii="Times New Roman" w:hAnsi="Times New Roman"/>
          <w:spacing w:val="-4"/>
          <w:sz w:val="22"/>
          <w:szCs w:val="22"/>
        </w:rPr>
        <w:t xml:space="preserve"> </w:t>
      </w:r>
      <w:r w:rsidRPr="00BB5B18">
        <w:rPr>
          <w:rFonts w:ascii="Times New Roman" w:hAnsi="Times New Roman"/>
          <w:sz w:val="22"/>
          <w:szCs w:val="22"/>
        </w:rPr>
        <w:t>will</w:t>
      </w:r>
      <w:r w:rsidRPr="00BB5B18">
        <w:rPr>
          <w:rFonts w:ascii="Times New Roman" w:hAnsi="Times New Roman"/>
          <w:spacing w:val="-2"/>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determined</w:t>
      </w:r>
      <w:r w:rsidRPr="00BB5B18">
        <w:rPr>
          <w:rFonts w:ascii="Times New Roman" w:hAnsi="Times New Roman"/>
          <w:sz w:val="22"/>
          <w:szCs w:val="22"/>
        </w:rPr>
        <w:t xml:space="preserve"> </w:t>
      </w:r>
      <w:r w:rsidRPr="00BB5B18">
        <w:rPr>
          <w:rFonts w:ascii="Times New Roman" w:hAnsi="Times New Roman"/>
          <w:spacing w:val="-2"/>
          <w:sz w:val="22"/>
          <w:szCs w:val="22"/>
        </w:rPr>
        <w:t>at</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z w:val="22"/>
          <w:szCs w:val="22"/>
        </w:rPr>
        <w:t xml:space="preserve"> </w:t>
      </w:r>
      <w:r w:rsidRPr="00BB5B18">
        <w:rPr>
          <w:rFonts w:ascii="Times New Roman" w:hAnsi="Times New Roman"/>
          <w:spacing w:val="-1"/>
          <w:sz w:val="22"/>
          <w:szCs w:val="22"/>
        </w:rPr>
        <w:t xml:space="preserve">level according to processes developed and approved by that unit. </w:t>
      </w:r>
      <w:r w:rsidRPr="00BB5B18">
        <w:rPr>
          <w:rFonts w:ascii="Times New Roman" w:hAnsi="Times New Roman"/>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tenured,</w:t>
      </w:r>
      <w:r w:rsidRPr="00BB5B18">
        <w:rPr>
          <w:rFonts w:ascii="Times New Roman" w:hAnsi="Times New Roman"/>
          <w:spacing w:val="-3"/>
          <w:sz w:val="22"/>
          <w:szCs w:val="22"/>
        </w:rPr>
        <w:t xml:space="preserve"> </w:t>
      </w:r>
      <w:r w:rsidRPr="00BB5B18">
        <w:rPr>
          <w:rFonts w:ascii="Times New Roman" w:hAnsi="Times New Roman"/>
          <w:spacing w:val="-1"/>
          <w:sz w:val="22"/>
          <w:szCs w:val="22"/>
        </w:rPr>
        <w:t>tenure-track,</w:t>
      </w:r>
      <w:r w:rsidRPr="00BB5B18">
        <w:rPr>
          <w:rFonts w:ascii="Times New Roman" w:hAnsi="Times New Roman"/>
          <w:spacing w:val="-3"/>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00E12DEC">
        <w:rPr>
          <w:rFonts w:ascii="Times New Roman" w:hAnsi="Times New Roman"/>
          <w:spacing w:val="-1"/>
          <w:sz w:val="22"/>
          <w:szCs w:val="22"/>
        </w:rPr>
        <w:t>clinical/teaching/</w:t>
      </w:r>
      <w:r w:rsidR="009367AE">
        <w:rPr>
          <w:rFonts w:ascii="Times New Roman" w:hAnsi="Times New Roman"/>
          <w:spacing w:val="-1"/>
          <w:sz w:val="22"/>
          <w:szCs w:val="22"/>
        </w:rPr>
        <w:t xml:space="preserve">professional </w:t>
      </w:r>
      <w:r w:rsidR="00E12DEC">
        <w:rPr>
          <w:rFonts w:ascii="Times New Roman" w:hAnsi="Times New Roman"/>
          <w:spacing w:val="-1"/>
          <w:sz w:val="22"/>
          <w:szCs w:val="22"/>
        </w:rPr>
        <w:t>practice</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are</w:t>
      </w:r>
      <w:r w:rsidRPr="00BB5B18">
        <w:rPr>
          <w:rFonts w:ascii="Times New Roman" w:hAnsi="Times New Roman"/>
          <w:sz w:val="22"/>
          <w:szCs w:val="22"/>
        </w:rPr>
        <w:t xml:space="preserve"> </w:t>
      </w:r>
      <w:r w:rsidRPr="00BB5B18">
        <w:rPr>
          <w:rFonts w:ascii="Times New Roman" w:hAnsi="Times New Roman"/>
          <w:spacing w:val="-1"/>
          <w:sz w:val="22"/>
          <w:szCs w:val="22"/>
        </w:rPr>
        <w:t>expected</w:t>
      </w:r>
      <w:r w:rsidRPr="00BB5B18">
        <w:rPr>
          <w:rFonts w:ascii="Times New Roman" w:hAnsi="Times New Roman"/>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contribute</w:t>
      </w:r>
      <w:r w:rsidRPr="00BB5B18">
        <w:rPr>
          <w:rFonts w:ascii="Times New Roman" w:hAnsi="Times New Roman"/>
          <w:spacing w:val="-2"/>
          <w:sz w:val="22"/>
          <w:szCs w:val="22"/>
        </w:rPr>
        <w:t xml:space="preserve"> </w:t>
      </w:r>
      <w:r w:rsidRPr="00BB5B18">
        <w:rPr>
          <w:rFonts w:ascii="Times New Roman" w:hAnsi="Times New Roman"/>
          <w:sz w:val="22"/>
          <w:szCs w:val="22"/>
        </w:rPr>
        <w:t>to</w:t>
      </w:r>
      <w:r w:rsidRPr="00BB5B18">
        <w:rPr>
          <w:rFonts w:ascii="Times New Roman" w:hAnsi="Times New Roman"/>
          <w:spacing w:val="-3"/>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unit’s</w:t>
      </w:r>
      <w:r w:rsidRPr="00BB5B18">
        <w:rPr>
          <w:rFonts w:ascii="Times New Roman" w:hAnsi="Times New Roman"/>
          <w:spacing w:val="-2"/>
          <w:sz w:val="22"/>
          <w:szCs w:val="22"/>
        </w:rPr>
        <w:t xml:space="preserve"> </w:t>
      </w:r>
      <w:r w:rsidRPr="00BB5B18">
        <w:rPr>
          <w:rFonts w:ascii="Times New Roman" w:hAnsi="Times New Roman"/>
          <w:spacing w:val="-1"/>
          <w:sz w:val="22"/>
          <w:szCs w:val="22"/>
        </w:rPr>
        <w:t>teaching,</w:t>
      </w:r>
      <w:r w:rsidRPr="00BB5B18">
        <w:rPr>
          <w:rFonts w:ascii="Times New Roman" w:hAnsi="Times New Roman"/>
          <w:sz w:val="22"/>
          <w:szCs w:val="22"/>
        </w:rPr>
        <w:t xml:space="preserve"> </w:t>
      </w:r>
      <w:r w:rsidRPr="00BB5B18">
        <w:rPr>
          <w:rFonts w:ascii="Times New Roman" w:hAnsi="Times New Roman"/>
          <w:spacing w:val="-1"/>
          <w:sz w:val="22"/>
          <w:szCs w:val="22"/>
        </w:rPr>
        <w:t>including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large</w:t>
      </w:r>
      <w:r w:rsidRPr="00BB5B18">
        <w:rPr>
          <w:rFonts w:ascii="Times New Roman" w:hAnsi="Times New Roman"/>
          <w:sz w:val="22"/>
          <w:szCs w:val="22"/>
        </w:rPr>
        <w:t xml:space="preserve"> </w:t>
      </w:r>
      <w:r w:rsidRPr="00BB5B18">
        <w:rPr>
          <w:rFonts w:ascii="Times New Roman" w:hAnsi="Times New Roman"/>
          <w:spacing w:val="-1"/>
          <w:sz w:val="22"/>
          <w:szCs w:val="22"/>
        </w:rPr>
        <w:t>enrollment</w:t>
      </w:r>
      <w:r w:rsidRPr="00BB5B18">
        <w:rPr>
          <w:rFonts w:ascii="Times New Roman" w:hAnsi="Times New Roman"/>
          <w:spacing w:val="1"/>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Pr="00BB5B18">
        <w:rPr>
          <w:rFonts w:ascii="Times New Roman" w:hAnsi="Times New Roman"/>
          <w:spacing w:val="-1"/>
          <w:sz w:val="22"/>
          <w:szCs w:val="22"/>
        </w:rPr>
        <w:t>specialized</w:t>
      </w:r>
      <w:r w:rsidRPr="00BB5B18">
        <w:rPr>
          <w:rFonts w:ascii="Times New Roman" w:hAnsi="Times New Roman"/>
          <w:sz w:val="22"/>
          <w:szCs w:val="22"/>
        </w:rPr>
        <w:t xml:space="preserve"> </w:t>
      </w:r>
      <w:r w:rsidRPr="00BB5B18">
        <w:rPr>
          <w:rFonts w:ascii="Times New Roman" w:hAnsi="Times New Roman"/>
          <w:spacing w:val="-1"/>
          <w:sz w:val="22"/>
          <w:szCs w:val="22"/>
        </w:rPr>
        <w:t xml:space="preserve">courses. </w:t>
      </w:r>
      <w:r w:rsidRPr="00BB5B18">
        <w:rPr>
          <w:rFonts w:ascii="Times New Roman" w:hAnsi="Times New Roman"/>
          <w:spacing w:val="-2"/>
          <w:sz w:val="22"/>
          <w:szCs w:val="22"/>
        </w:rPr>
        <w:t>In</w:t>
      </w:r>
      <w:r w:rsidRPr="00BB5B18">
        <w:rPr>
          <w:rFonts w:ascii="Times New Roman" w:hAnsi="Times New Roman"/>
          <w:sz w:val="22"/>
          <w:szCs w:val="22"/>
        </w:rPr>
        <w:t xml:space="preserve"> </w:t>
      </w:r>
      <w:r w:rsidRPr="00BB5B18">
        <w:rPr>
          <w:rFonts w:ascii="Times New Roman" w:hAnsi="Times New Roman"/>
          <w:spacing w:val="-1"/>
          <w:sz w:val="22"/>
          <w:szCs w:val="22"/>
        </w:rPr>
        <w:t>order</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achieve</w:t>
      </w:r>
      <w:r w:rsidRPr="00BB5B18">
        <w:rPr>
          <w:rFonts w:ascii="Times New Roman" w:hAnsi="Times New Roman"/>
          <w:sz w:val="22"/>
          <w:szCs w:val="22"/>
        </w:rPr>
        <w:t xml:space="preserve"> </w:t>
      </w:r>
      <w:r w:rsidRPr="00BB5B18">
        <w:rPr>
          <w:rFonts w:ascii="Times New Roman" w:hAnsi="Times New Roman"/>
          <w:spacing w:val="-1"/>
          <w:sz w:val="22"/>
          <w:szCs w:val="22"/>
        </w:rPr>
        <w:t>equitable</w:t>
      </w:r>
      <w:r w:rsidRPr="00BB5B18">
        <w:rPr>
          <w:rFonts w:ascii="Times New Roman" w:hAnsi="Times New Roman"/>
          <w:sz w:val="22"/>
          <w:szCs w:val="22"/>
        </w:rPr>
        <w:t xml:space="preserve"> </w:t>
      </w:r>
      <w:r w:rsidRPr="00BB5B18">
        <w:rPr>
          <w:rFonts w:ascii="Times New Roman" w:hAnsi="Times New Roman"/>
          <w:spacing w:val="-1"/>
          <w:sz w:val="22"/>
          <w:szCs w:val="22"/>
        </w:rPr>
        <w:t>workloads</w:t>
      </w:r>
      <w:r w:rsidRPr="00BB5B18">
        <w:rPr>
          <w:rFonts w:ascii="Times New Roman" w:hAnsi="Times New Roman"/>
          <w:sz w:val="22"/>
          <w:szCs w:val="22"/>
        </w:rPr>
        <w:t xml:space="preserve"> </w:t>
      </w:r>
      <w:r w:rsidRPr="00BB5B18">
        <w:rPr>
          <w:rFonts w:ascii="Times New Roman" w:hAnsi="Times New Roman"/>
          <w:spacing w:val="-1"/>
          <w:sz w:val="22"/>
          <w:szCs w:val="22"/>
        </w:rPr>
        <w:t>for</w:t>
      </w:r>
      <w:r w:rsidRPr="00BB5B18">
        <w:rPr>
          <w:rFonts w:ascii="Times New Roman" w:hAnsi="Times New Roman"/>
          <w:spacing w:val="1"/>
          <w:sz w:val="22"/>
          <w:szCs w:val="22"/>
        </w:rPr>
        <w:t xml:space="preserve"> </w:t>
      </w:r>
      <w:r w:rsidRPr="00BB5B18">
        <w:rPr>
          <w:rFonts w:ascii="Times New Roman" w:hAnsi="Times New Roman"/>
          <w:spacing w:val="-1"/>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faculty,</w:t>
      </w:r>
      <w:r w:rsidRPr="00BB5B18">
        <w:rPr>
          <w:rFonts w:ascii="Times New Roman" w:hAnsi="Times New Roman"/>
          <w:sz w:val="22"/>
          <w:szCs w:val="22"/>
        </w:rPr>
        <w:t xml:space="preserve"> the </w:t>
      </w:r>
      <w:r w:rsidRPr="00BB5B18">
        <w:rPr>
          <w:rFonts w:ascii="Times New Roman" w:hAnsi="Times New Roman"/>
          <w:spacing w:val="-1"/>
          <w:sz w:val="22"/>
          <w:szCs w:val="22"/>
        </w:rPr>
        <w:t xml:space="preserve">teaching load for </w:t>
      </w:r>
      <w:r w:rsidRPr="00BB5B18">
        <w:rPr>
          <w:rFonts w:ascii="Times New Roman" w:hAnsi="Times New Roman"/>
          <w:sz w:val="22"/>
          <w:szCs w:val="22"/>
        </w:rPr>
        <w:t xml:space="preserve">an </w:t>
      </w:r>
      <w:r w:rsidRPr="00BB5B18">
        <w:rPr>
          <w:rFonts w:ascii="Times New Roman" w:hAnsi="Times New Roman"/>
          <w:spacing w:val="-1"/>
          <w:sz w:val="22"/>
          <w:szCs w:val="22"/>
        </w:rPr>
        <w:t>individual</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will</w:t>
      </w:r>
      <w:r w:rsidRPr="00BB5B18">
        <w:rPr>
          <w:rFonts w:ascii="Times New Roman" w:hAnsi="Times New Roman"/>
          <w:spacing w:val="1"/>
          <w:sz w:val="22"/>
          <w:szCs w:val="22"/>
        </w:rPr>
        <w:t xml:space="preserve"> </w:t>
      </w:r>
      <w:r w:rsidRPr="00BB5B18">
        <w:rPr>
          <w:rFonts w:ascii="Times New Roman" w:hAnsi="Times New Roman"/>
          <w:spacing w:val="-2"/>
          <w:sz w:val="22"/>
          <w:szCs w:val="22"/>
        </w:rPr>
        <w:t>be</w:t>
      </w:r>
      <w:r w:rsidRPr="00BB5B18">
        <w:rPr>
          <w:rFonts w:ascii="Times New Roman" w:hAnsi="Times New Roman"/>
          <w:sz w:val="22"/>
          <w:szCs w:val="22"/>
        </w:rPr>
        <w:t xml:space="preserve"> </w:t>
      </w:r>
      <w:r w:rsidRPr="00BB5B18">
        <w:rPr>
          <w:rFonts w:ascii="Times New Roman" w:hAnsi="Times New Roman"/>
          <w:spacing w:val="-1"/>
          <w:sz w:val="22"/>
          <w:szCs w:val="22"/>
        </w:rPr>
        <w:t>adjusted</w:t>
      </w:r>
      <w:r w:rsidRPr="00BB5B18">
        <w:rPr>
          <w:rFonts w:ascii="Times New Roman" w:hAnsi="Times New Roman"/>
          <w:spacing w:val="-3"/>
          <w:sz w:val="22"/>
          <w:szCs w:val="22"/>
        </w:rPr>
        <w:t xml:space="preserve"> </w:t>
      </w:r>
      <w:r w:rsidRPr="00BB5B18">
        <w:rPr>
          <w:rFonts w:ascii="Times New Roman" w:hAnsi="Times New Roman"/>
          <w:spacing w:val="-1"/>
          <w:sz w:val="22"/>
          <w:szCs w:val="22"/>
        </w:rPr>
        <w:t>appropriately</w:t>
      </w:r>
      <w:r w:rsidRPr="00BB5B18">
        <w:rPr>
          <w:rFonts w:ascii="Times New Roman" w:hAnsi="Times New Roman"/>
          <w:spacing w:val="-3"/>
          <w:sz w:val="22"/>
          <w:szCs w:val="22"/>
        </w:rPr>
        <w:t xml:space="preserve"> </w:t>
      </w:r>
      <w:r w:rsidRPr="00BB5B18">
        <w:rPr>
          <w:rFonts w:ascii="Times New Roman" w:hAnsi="Times New Roman"/>
          <w:sz w:val="22"/>
          <w:szCs w:val="22"/>
        </w:rPr>
        <w:t xml:space="preserve">in </w:t>
      </w:r>
      <w:r w:rsidRPr="00BB5B18">
        <w:rPr>
          <w:rFonts w:ascii="Times New Roman" w:hAnsi="Times New Roman"/>
          <w:spacing w:val="-1"/>
          <w:sz w:val="22"/>
          <w:szCs w:val="22"/>
        </w:rPr>
        <w:t>response</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variations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pacing w:val="-1"/>
          <w:sz w:val="22"/>
          <w:szCs w:val="22"/>
        </w:rPr>
        <w:t>research</w:t>
      </w:r>
      <w:r w:rsidRPr="00BB5B18">
        <w:rPr>
          <w:rFonts w:ascii="Times New Roman" w:hAnsi="Times New Roman"/>
          <w:sz w:val="22"/>
          <w:szCs w:val="22"/>
        </w:rPr>
        <w:t xml:space="preserve"> </w:t>
      </w:r>
      <w:r w:rsidRPr="00BB5B18">
        <w:rPr>
          <w:rFonts w:ascii="Times New Roman" w:hAnsi="Times New Roman"/>
          <w:spacing w:val="-1"/>
          <w:sz w:val="22"/>
          <w:szCs w:val="22"/>
        </w:rPr>
        <w:t>and/or</w:t>
      </w:r>
      <w:r w:rsidRPr="00BB5B18">
        <w:rPr>
          <w:rFonts w:ascii="Times New Roman" w:hAnsi="Times New Roman"/>
          <w:spacing w:val="67"/>
          <w:sz w:val="22"/>
          <w:szCs w:val="22"/>
        </w:rPr>
        <w:t xml:space="preserve"> </w:t>
      </w:r>
      <w:r w:rsidRPr="00BB5B18">
        <w:rPr>
          <w:rFonts w:ascii="Times New Roman" w:hAnsi="Times New Roman"/>
          <w:spacing w:val="-1"/>
          <w:sz w:val="22"/>
          <w:szCs w:val="22"/>
        </w:rPr>
        <w:t>service</w:t>
      </w:r>
      <w:r w:rsidRPr="00BB5B18">
        <w:rPr>
          <w:rFonts w:ascii="Times New Roman" w:hAnsi="Times New Roman"/>
          <w:spacing w:val="-2"/>
          <w:sz w:val="22"/>
          <w:szCs w:val="22"/>
        </w:rPr>
        <w:t xml:space="preserve"> </w:t>
      </w:r>
      <w:r w:rsidRPr="00BB5B18">
        <w:rPr>
          <w:rFonts w:ascii="Times New Roman" w:hAnsi="Times New Roman"/>
          <w:spacing w:val="-1"/>
          <w:sz w:val="22"/>
          <w:szCs w:val="22"/>
        </w:rPr>
        <w:t>activities.</w:t>
      </w:r>
      <w:r w:rsidRPr="00BB5B18">
        <w:rPr>
          <w:rFonts w:ascii="Times New Roman" w:hAnsi="Times New Roman"/>
          <w:sz w:val="22"/>
          <w:szCs w:val="22"/>
        </w:rPr>
        <w:t xml:space="preserve"> </w:t>
      </w:r>
      <w:r w:rsidR="00503106">
        <w:rPr>
          <w:rFonts w:ascii="Times New Roman" w:hAnsi="Times New Roman"/>
          <w:spacing w:val="-1"/>
          <w:sz w:val="22"/>
          <w:szCs w:val="22"/>
        </w:rPr>
        <w:t xml:space="preserve">Additional guidelines with respect </w:t>
      </w:r>
      <w:r w:rsidRPr="00BB5B18">
        <w:rPr>
          <w:rFonts w:ascii="Times New Roman" w:hAnsi="Times New Roman"/>
          <w:spacing w:val="-1"/>
          <w:sz w:val="22"/>
          <w:szCs w:val="22"/>
        </w:rPr>
        <w:t xml:space="preserve">to faculty teaching load </w:t>
      </w:r>
      <w:r w:rsidR="00503106">
        <w:rPr>
          <w:rFonts w:ascii="Times New Roman" w:hAnsi="Times New Roman"/>
          <w:spacing w:val="-1"/>
          <w:sz w:val="22"/>
          <w:szCs w:val="22"/>
        </w:rPr>
        <w:t>are found</w:t>
      </w:r>
      <w:r w:rsidRPr="00BB5B18">
        <w:rPr>
          <w:rFonts w:ascii="Times New Roman" w:hAnsi="Times New Roman"/>
          <w:spacing w:val="-1"/>
          <w:sz w:val="22"/>
          <w:szCs w:val="22"/>
        </w:rPr>
        <w:t xml:space="preserve"> in the </w:t>
      </w:r>
      <w:r w:rsidR="006B7E86" w:rsidRPr="006B7E86">
        <w:rPr>
          <w:rFonts w:ascii="Times New Roman" w:hAnsi="Times New Roman"/>
          <w:spacing w:val="-1"/>
          <w:sz w:val="22"/>
          <w:szCs w:val="22"/>
        </w:rPr>
        <w:t xml:space="preserve">Office of Academic Affairs </w:t>
      </w:r>
      <w:hyperlink r:id="rId36" w:history="1">
        <w:r w:rsidR="006B7E86" w:rsidRPr="00E039D5">
          <w:rPr>
            <w:rStyle w:val="Hyperlink"/>
            <w:rFonts w:ascii="Times New Roman" w:hAnsi="Times New Roman"/>
            <w:i/>
            <w:spacing w:val="-1"/>
            <w:sz w:val="22"/>
            <w:szCs w:val="22"/>
          </w:rPr>
          <w:t>Policies and Procedures Handbook</w:t>
        </w:r>
      </w:hyperlink>
      <w:r w:rsidRPr="00BB5B18">
        <w:rPr>
          <w:rFonts w:ascii="Times New Roman" w:hAnsi="Times New Roman"/>
          <w:spacing w:val="-1"/>
          <w:sz w:val="22"/>
          <w:szCs w:val="22"/>
        </w:rPr>
        <w:t>, Volume 1, Chapter 2, Sections 1.4.3 and 1.4.3.1</w:t>
      </w:r>
      <w:r w:rsidR="00503106">
        <w:rPr>
          <w:rFonts w:ascii="Times New Roman" w:hAnsi="Times New Roman"/>
          <w:spacing w:val="-1"/>
          <w:sz w:val="22"/>
          <w:szCs w:val="22"/>
        </w:rPr>
        <w:t>.</w:t>
      </w:r>
      <w:r w:rsidRPr="00BB5B18">
        <w:rPr>
          <w:rFonts w:ascii="Times New Roman" w:hAnsi="Times New Roman"/>
          <w:spacing w:val="-1"/>
          <w:sz w:val="22"/>
          <w:szCs w:val="22"/>
        </w:rPr>
        <w:t xml:space="preserve"> </w:t>
      </w:r>
    </w:p>
    <w:p w14:paraId="560EA40F" w14:textId="77777777" w:rsidR="00117758" w:rsidRPr="00BB5B18" w:rsidRDefault="00117758" w:rsidP="007555BC">
      <w:pPr>
        <w:rPr>
          <w:sz w:val="22"/>
          <w:szCs w:val="22"/>
        </w:rPr>
      </w:pPr>
    </w:p>
    <w:p w14:paraId="0AB8C592" w14:textId="24E9D270" w:rsidR="00117758" w:rsidRPr="00BB5B18" w:rsidRDefault="00117758" w:rsidP="003A2842">
      <w:pPr>
        <w:pStyle w:val="Heading2"/>
        <w:keepNext w:val="0"/>
        <w:widowControl w:val="0"/>
        <w:spacing w:before="0" w:after="0"/>
        <w:ind w:left="360"/>
        <w:rPr>
          <w:rFonts w:ascii="Times New Roman" w:hAnsi="Times New Roman" w:cs="Times New Roman"/>
          <w:b w:val="0"/>
          <w:bCs w:val="0"/>
          <w:i w:val="0"/>
          <w:sz w:val="22"/>
          <w:szCs w:val="22"/>
        </w:rPr>
      </w:pPr>
      <w:bookmarkStart w:id="40" w:name="B._Special_Assignments"/>
      <w:bookmarkStart w:id="41" w:name="_Toc491768440"/>
      <w:bookmarkEnd w:id="40"/>
      <w:r w:rsidRPr="00BB5B18">
        <w:rPr>
          <w:rFonts w:ascii="Times New Roman" w:hAnsi="Times New Roman" w:cs="Times New Roman"/>
          <w:i w:val="0"/>
          <w:sz w:val="22"/>
          <w:szCs w:val="22"/>
        </w:rPr>
        <w:t>B</w:t>
      </w:r>
      <w:r w:rsidRPr="00BB5B18">
        <w:rPr>
          <w:rFonts w:ascii="Times New Roman" w:hAnsi="Times New Roman" w:cs="Times New Roman"/>
          <w:i w:val="0"/>
          <w:sz w:val="22"/>
          <w:szCs w:val="22"/>
        </w:rPr>
        <w:tab/>
        <w:t>Special</w:t>
      </w:r>
      <w:r w:rsidRPr="00BB5B18">
        <w:rPr>
          <w:rFonts w:ascii="Times New Roman" w:hAnsi="Times New Roman" w:cs="Times New Roman"/>
          <w:i w:val="0"/>
          <w:spacing w:val="-25"/>
          <w:sz w:val="22"/>
          <w:szCs w:val="22"/>
        </w:rPr>
        <w:t xml:space="preserve"> </w:t>
      </w:r>
      <w:r w:rsidRPr="00BB5B18">
        <w:rPr>
          <w:rFonts w:ascii="Times New Roman" w:hAnsi="Times New Roman" w:cs="Times New Roman"/>
          <w:i w:val="0"/>
          <w:spacing w:val="-1"/>
          <w:sz w:val="22"/>
          <w:szCs w:val="22"/>
        </w:rPr>
        <w:t>Assignments</w:t>
      </w:r>
      <w:bookmarkEnd w:id="41"/>
    </w:p>
    <w:p w14:paraId="6D8017A7" w14:textId="77777777" w:rsidR="00117758" w:rsidRPr="00BB5B18" w:rsidRDefault="00117758" w:rsidP="007555BC">
      <w:pPr>
        <w:rPr>
          <w:rFonts w:eastAsia="Cambria"/>
          <w:b/>
          <w:bCs/>
          <w:sz w:val="22"/>
          <w:szCs w:val="22"/>
        </w:rPr>
      </w:pPr>
    </w:p>
    <w:p w14:paraId="6618428C" w14:textId="1518217A" w:rsidR="00117758" w:rsidRPr="00BB5B18" w:rsidRDefault="00117758" w:rsidP="007555BC">
      <w:pPr>
        <w:ind w:left="360"/>
        <w:rPr>
          <w:spacing w:val="-1"/>
          <w:sz w:val="22"/>
          <w:szCs w:val="22"/>
        </w:rPr>
      </w:pPr>
      <w:r w:rsidRPr="00BB5B18">
        <w:rPr>
          <w:spacing w:val="-1"/>
          <w:sz w:val="22"/>
          <w:szCs w:val="22"/>
        </w:rPr>
        <w:t>Information on Special Assignments (SAs) is presented in the</w:t>
      </w:r>
      <w:r w:rsidR="00314FC8" w:rsidRPr="00BB5B18">
        <w:rPr>
          <w:spacing w:val="-1"/>
          <w:sz w:val="22"/>
          <w:szCs w:val="22"/>
        </w:rPr>
        <w:t xml:space="preserve"> Office of Academic Affairs</w:t>
      </w:r>
      <w:r w:rsidRPr="00BB5B18">
        <w:rPr>
          <w:spacing w:val="-1"/>
          <w:sz w:val="22"/>
          <w:szCs w:val="22"/>
        </w:rPr>
        <w:t xml:space="preserve"> </w:t>
      </w:r>
      <w:hyperlink r:id="rId37" w:history="1">
        <w:r w:rsidR="00314FC8" w:rsidRPr="00BB5B18">
          <w:rPr>
            <w:rStyle w:val="Hyperlink"/>
            <w:sz w:val="22"/>
            <w:szCs w:val="22"/>
          </w:rPr>
          <w:t>Special Assignment Policy</w:t>
        </w:r>
      </w:hyperlink>
      <w:r w:rsidRPr="00BB5B18">
        <w:rPr>
          <w:spacing w:val="-1"/>
          <w:sz w:val="22"/>
          <w:szCs w:val="22"/>
        </w:rPr>
        <w:t xml:space="preserve">. </w:t>
      </w:r>
    </w:p>
    <w:p w14:paraId="4BBDEFD1" w14:textId="77777777" w:rsidR="00117758" w:rsidRPr="00BB5B18" w:rsidRDefault="00117758" w:rsidP="007555BC">
      <w:pPr>
        <w:ind w:left="360"/>
        <w:rPr>
          <w:spacing w:val="-1"/>
          <w:sz w:val="22"/>
          <w:szCs w:val="22"/>
        </w:rPr>
      </w:pPr>
    </w:p>
    <w:p w14:paraId="50A60189" w14:textId="0EBC372B" w:rsidR="00117758" w:rsidRPr="00BB5B18" w:rsidRDefault="00117758" w:rsidP="007555BC">
      <w:pPr>
        <w:ind w:left="360"/>
        <w:rPr>
          <w:spacing w:val="-1"/>
          <w:sz w:val="22"/>
          <w:szCs w:val="22"/>
        </w:rPr>
      </w:pPr>
      <w:r w:rsidRPr="00BB5B18">
        <w:rPr>
          <w:spacing w:val="-1"/>
          <w:sz w:val="22"/>
          <w:szCs w:val="22"/>
        </w:rPr>
        <w:t xml:space="preserve">Faculty may request a SA, consistent with </w:t>
      </w:r>
      <w:r w:rsidR="00314FC8" w:rsidRPr="00BB5B18">
        <w:rPr>
          <w:spacing w:val="-1"/>
          <w:sz w:val="22"/>
          <w:szCs w:val="22"/>
        </w:rPr>
        <w:t>their</w:t>
      </w:r>
      <w:r w:rsidRPr="00BB5B18">
        <w:rPr>
          <w:spacing w:val="-1"/>
          <w:sz w:val="22"/>
          <w:szCs w:val="22"/>
        </w:rPr>
        <w:t xml:space="preserve"> TIU’s requirements for SA proposals. The TIU head shall make a recommendation to the </w:t>
      </w:r>
      <w:r w:rsidR="000C3561">
        <w:rPr>
          <w:spacing w:val="-1"/>
          <w:sz w:val="22"/>
          <w:szCs w:val="22"/>
        </w:rPr>
        <w:t>d</w:t>
      </w:r>
      <w:r w:rsidR="007D4273" w:rsidRPr="00BB5B18">
        <w:rPr>
          <w:spacing w:val="-1"/>
          <w:sz w:val="22"/>
          <w:szCs w:val="22"/>
        </w:rPr>
        <w:t>ean</w:t>
      </w:r>
      <w:r w:rsidRPr="00BB5B18">
        <w:rPr>
          <w:spacing w:val="-1"/>
          <w:sz w:val="22"/>
          <w:szCs w:val="22"/>
        </w:rPr>
        <w:t xml:space="preserve"> regarding a SA proposal. Award of the SA will be based on the quality of the proposal and its p</w:t>
      </w:r>
      <w:r w:rsidR="00314FC8" w:rsidRPr="00BB5B18">
        <w:rPr>
          <w:spacing w:val="-1"/>
          <w:sz w:val="22"/>
          <w:szCs w:val="22"/>
        </w:rPr>
        <w:t xml:space="preserve">otential benefit to the TIU or </w:t>
      </w:r>
      <w:r w:rsidR="000C3561">
        <w:rPr>
          <w:spacing w:val="-1"/>
          <w:sz w:val="22"/>
          <w:szCs w:val="22"/>
        </w:rPr>
        <w:t>u</w:t>
      </w:r>
      <w:r w:rsidR="007D4273" w:rsidRPr="00BB5B18">
        <w:rPr>
          <w:spacing w:val="-1"/>
          <w:sz w:val="22"/>
          <w:szCs w:val="22"/>
        </w:rPr>
        <w:t>niversity</w:t>
      </w:r>
      <w:r w:rsidRPr="00BB5B18">
        <w:rPr>
          <w:spacing w:val="-1"/>
          <w:sz w:val="22"/>
          <w:szCs w:val="22"/>
        </w:rPr>
        <w:t xml:space="preserve"> and </w:t>
      </w:r>
      <w:r w:rsidR="00314FC8" w:rsidRPr="00BB5B18">
        <w:rPr>
          <w:spacing w:val="-1"/>
          <w:sz w:val="22"/>
          <w:szCs w:val="22"/>
        </w:rPr>
        <w:t xml:space="preserve">to </w:t>
      </w:r>
      <w:r w:rsidRPr="00BB5B18">
        <w:rPr>
          <w:spacing w:val="-1"/>
          <w:sz w:val="22"/>
          <w:szCs w:val="22"/>
        </w:rPr>
        <w:t>the faculty member as well as the ability of the TIU to accommodate the SA at the time requested.</w:t>
      </w:r>
    </w:p>
    <w:p w14:paraId="0B95D218" w14:textId="5005EC24" w:rsidR="00117758" w:rsidRDefault="00117758" w:rsidP="007555BC">
      <w:pPr>
        <w:ind w:left="360"/>
        <w:rPr>
          <w:spacing w:val="-1"/>
          <w:sz w:val="22"/>
          <w:szCs w:val="22"/>
        </w:rPr>
      </w:pPr>
    </w:p>
    <w:p w14:paraId="3FBC1745" w14:textId="0790C9C5" w:rsidR="00613FD9" w:rsidRPr="00BB5B18" w:rsidRDefault="00314FC8" w:rsidP="003A2842">
      <w:pPr>
        <w:pStyle w:val="HeadingB"/>
        <w:tabs>
          <w:tab w:val="clear" w:pos="540"/>
          <w:tab w:val="left" w:pos="720"/>
        </w:tabs>
        <w:ind w:left="360"/>
      </w:pPr>
      <w:bookmarkStart w:id="42" w:name="_Toc413056451"/>
      <w:r w:rsidRPr="00BB5B18">
        <w:t>C</w:t>
      </w:r>
      <w:r w:rsidR="00613FD9" w:rsidRPr="00BB5B18">
        <w:tab/>
        <w:t xml:space="preserve">Guidelines for Determining FTE Exceptions to </w:t>
      </w:r>
      <w:hyperlink r:id="rId38" w:history="1">
        <w:r w:rsidR="00613FD9" w:rsidRPr="009C6429">
          <w:rPr>
            <w:rStyle w:val="Hyperlink"/>
          </w:rPr>
          <w:t>Faculty Appointments Policy</w:t>
        </w:r>
        <w:bookmarkEnd w:id="42"/>
      </w:hyperlink>
    </w:p>
    <w:p w14:paraId="2DD5810B" w14:textId="77777777" w:rsidR="00613FD9" w:rsidRPr="00BB5B18" w:rsidRDefault="00613FD9" w:rsidP="007555BC">
      <w:pPr>
        <w:rPr>
          <w:sz w:val="22"/>
          <w:szCs w:val="22"/>
        </w:rPr>
      </w:pPr>
    </w:p>
    <w:p w14:paraId="62A4C9BA" w14:textId="6A9DA87B" w:rsidR="00613FD9" w:rsidRPr="00BB5B18" w:rsidRDefault="00613FD9" w:rsidP="003A2842">
      <w:pPr>
        <w:ind w:left="360"/>
        <w:rPr>
          <w:sz w:val="22"/>
          <w:szCs w:val="22"/>
        </w:rPr>
      </w:pPr>
      <w:r w:rsidRPr="00BB5B18">
        <w:rPr>
          <w:sz w:val="22"/>
          <w:szCs w:val="22"/>
        </w:rPr>
        <w:t xml:space="preserve">There are instances where the workload associated with a course is greater (or less) than the </w:t>
      </w:r>
      <w:r w:rsidR="000C3561">
        <w:rPr>
          <w:sz w:val="22"/>
          <w:szCs w:val="22"/>
        </w:rPr>
        <w:t>university</w:t>
      </w:r>
      <w:r w:rsidRPr="00BB5B18">
        <w:rPr>
          <w:sz w:val="22"/>
          <w:szCs w:val="22"/>
        </w:rPr>
        <w:t xml:space="preserve">-wide ratio of one 3-credit course to 0.25 FTE. In such cases, </w:t>
      </w:r>
      <w:r w:rsidR="00B06A2F">
        <w:rPr>
          <w:sz w:val="22"/>
          <w:szCs w:val="22"/>
        </w:rPr>
        <w:t>a TIU</w:t>
      </w:r>
      <w:r w:rsidRPr="00BB5B18">
        <w:rPr>
          <w:sz w:val="22"/>
          <w:szCs w:val="22"/>
        </w:rPr>
        <w:t xml:space="preserve"> should request approval for an FTE adjustment.</w:t>
      </w:r>
      <w:r w:rsidR="006754F7" w:rsidRPr="00BB5B18">
        <w:rPr>
          <w:sz w:val="22"/>
          <w:szCs w:val="22"/>
        </w:rPr>
        <w:t xml:space="preserve"> </w:t>
      </w:r>
    </w:p>
    <w:p w14:paraId="66DBE2AC" w14:textId="77777777" w:rsidR="00613FD9" w:rsidRPr="00BB5B18" w:rsidRDefault="00613FD9" w:rsidP="003A2842">
      <w:pPr>
        <w:ind w:left="360"/>
        <w:rPr>
          <w:sz w:val="22"/>
          <w:szCs w:val="22"/>
        </w:rPr>
      </w:pPr>
    </w:p>
    <w:p w14:paraId="1C93D53A" w14:textId="14E5E161" w:rsidR="00613FD9" w:rsidRPr="006F5570" w:rsidRDefault="00613FD9" w:rsidP="003A2842">
      <w:pPr>
        <w:ind w:left="360"/>
        <w:rPr>
          <w:sz w:val="22"/>
          <w:szCs w:val="22"/>
        </w:rPr>
      </w:pPr>
      <w:r w:rsidRPr="00BB5B18">
        <w:rPr>
          <w:sz w:val="22"/>
          <w:szCs w:val="22"/>
        </w:rPr>
        <w:t>At other times there may be unique circumstances surrounding the specific instance the course is offered that increase the workload. In these cases, the unit should request approval for additional compensation for th</w:t>
      </w:r>
      <w:r w:rsidRPr="006F5570">
        <w:rPr>
          <w:sz w:val="22"/>
          <w:szCs w:val="22"/>
        </w:rPr>
        <w:t>e</w:t>
      </w:r>
      <w:r w:rsidR="006754F7" w:rsidRPr="006F5570">
        <w:rPr>
          <w:sz w:val="22"/>
          <w:szCs w:val="22"/>
        </w:rPr>
        <w:t xml:space="preserve"> </w:t>
      </w:r>
      <w:r w:rsidR="00B06A2F" w:rsidRPr="006F5570">
        <w:rPr>
          <w:sz w:val="22"/>
          <w:szCs w:val="22"/>
        </w:rPr>
        <w:t>faculty member</w:t>
      </w:r>
      <w:r w:rsidRPr="006F5570">
        <w:rPr>
          <w:sz w:val="22"/>
          <w:szCs w:val="22"/>
        </w:rPr>
        <w:t xml:space="preserve"> teaching the course.</w:t>
      </w:r>
    </w:p>
    <w:p w14:paraId="6E67C565" w14:textId="77777777" w:rsidR="00613FD9" w:rsidRPr="006F5570" w:rsidRDefault="00613FD9" w:rsidP="003A2842">
      <w:pPr>
        <w:ind w:left="360"/>
        <w:rPr>
          <w:sz w:val="22"/>
          <w:szCs w:val="22"/>
        </w:rPr>
      </w:pPr>
    </w:p>
    <w:p w14:paraId="1E0C9DCB" w14:textId="2E419534" w:rsidR="00613FD9" w:rsidRPr="006F5570" w:rsidRDefault="00613FD9" w:rsidP="003A2842">
      <w:pPr>
        <w:ind w:left="360"/>
        <w:rPr>
          <w:sz w:val="22"/>
          <w:szCs w:val="22"/>
        </w:rPr>
      </w:pPr>
      <w:r w:rsidRPr="006F5570">
        <w:rPr>
          <w:sz w:val="22"/>
          <w:szCs w:val="22"/>
        </w:rPr>
        <w:t xml:space="preserve">In all cases, units must provide evidence to justify requests to increase or decrease the credit-hour to FTE equivalency beyond the </w:t>
      </w:r>
      <w:r w:rsidR="000C3561" w:rsidRPr="006F5570">
        <w:rPr>
          <w:sz w:val="22"/>
          <w:szCs w:val="22"/>
        </w:rPr>
        <w:t>university</w:t>
      </w:r>
      <w:r w:rsidRPr="006F5570">
        <w:rPr>
          <w:sz w:val="22"/>
          <w:szCs w:val="22"/>
        </w:rPr>
        <w:t xml:space="preserve">-wide ratio of one 3-credit course to 0.25 FTE. Every five years, units will reassess and report to the </w:t>
      </w:r>
      <w:r w:rsidR="000C3561" w:rsidRPr="006F5570">
        <w:rPr>
          <w:sz w:val="22"/>
          <w:szCs w:val="22"/>
        </w:rPr>
        <w:t>c</w:t>
      </w:r>
      <w:r w:rsidR="007D4273" w:rsidRPr="006F5570">
        <w:rPr>
          <w:sz w:val="22"/>
          <w:szCs w:val="22"/>
        </w:rPr>
        <w:t>ollege</w:t>
      </w:r>
      <w:r w:rsidRPr="006F5570">
        <w:rPr>
          <w:sz w:val="22"/>
          <w:szCs w:val="22"/>
        </w:rPr>
        <w:t xml:space="preserve"> whether or not any changes are warranted.</w:t>
      </w:r>
    </w:p>
    <w:p w14:paraId="650E3003" w14:textId="77777777" w:rsidR="00613FD9" w:rsidRPr="006F5570" w:rsidRDefault="00613FD9" w:rsidP="003A2842">
      <w:pPr>
        <w:ind w:left="360"/>
        <w:rPr>
          <w:sz w:val="22"/>
          <w:szCs w:val="22"/>
        </w:rPr>
      </w:pPr>
    </w:p>
    <w:p w14:paraId="6C54D6ED" w14:textId="77777777" w:rsidR="00613FD9" w:rsidRPr="006F5570" w:rsidRDefault="00613FD9" w:rsidP="003A2842">
      <w:pPr>
        <w:ind w:left="360"/>
        <w:rPr>
          <w:b/>
          <w:sz w:val="22"/>
          <w:szCs w:val="22"/>
        </w:rPr>
      </w:pPr>
      <w:r w:rsidRPr="006F5570">
        <w:rPr>
          <w:b/>
          <w:sz w:val="22"/>
          <w:szCs w:val="22"/>
        </w:rPr>
        <w:t>Activities that may warrant additional compensation include the following:</w:t>
      </w:r>
    </w:p>
    <w:p w14:paraId="0DC63B43" w14:textId="77777777" w:rsidR="00613FD9" w:rsidRPr="006F5570" w:rsidRDefault="00613FD9" w:rsidP="007555BC">
      <w:pPr>
        <w:rPr>
          <w:sz w:val="22"/>
          <w:szCs w:val="22"/>
        </w:rPr>
      </w:pPr>
    </w:p>
    <w:p w14:paraId="08DC21E1" w14:textId="710E39ED" w:rsidR="00613FD9" w:rsidRPr="006F5570" w:rsidRDefault="00B06A2F" w:rsidP="007555BC">
      <w:pPr>
        <w:numPr>
          <w:ilvl w:val="0"/>
          <w:numId w:val="5"/>
        </w:numPr>
        <w:rPr>
          <w:sz w:val="22"/>
          <w:szCs w:val="22"/>
        </w:rPr>
      </w:pPr>
      <w:r w:rsidRPr="006F5570">
        <w:rPr>
          <w:sz w:val="22"/>
          <w:szCs w:val="22"/>
        </w:rPr>
        <w:t>Faculty member</w:t>
      </w:r>
      <w:r w:rsidR="00613FD9" w:rsidRPr="006F5570">
        <w:rPr>
          <w:sz w:val="22"/>
          <w:szCs w:val="22"/>
        </w:rPr>
        <w:t xml:space="preserve"> assigned a course for the first time.</w:t>
      </w:r>
    </w:p>
    <w:p w14:paraId="000C727C" w14:textId="14A13F1D" w:rsidR="00613FD9" w:rsidRPr="006F5570"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 xml:space="preserve">requested to simultaneously significantly revise and teach a course </w:t>
      </w:r>
    </w:p>
    <w:p w14:paraId="7890A5EE" w14:textId="075804C0" w:rsidR="00613FD9" w:rsidRPr="00BB5B18"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reques</w:t>
      </w:r>
      <w:r w:rsidR="00613FD9" w:rsidRPr="00BB5B18">
        <w:rPr>
          <w:sz w:val="22"/>
          <w:szCs w:val="22"/>
        </w:rPr>
        <w:t>ted to teach a class that is larger than usual</w:t>
      </w:r>
    </w:p>
    <w:p w14:paraId="603AA614" w14:textId="77777777" w:rsidR="00613FD9" w:rsidRPr="00BB5B18" w:rsidRDefault="00613FD9" w:rsidP="007555BC">
      <w:pPr>
        <w:rPr>
          <w:sz w:val="22"/>
          <w:szCs w:val="22"/>
        </w:rPr>
      </w:pPr>
    </w:p>
    <w:p w14:paraId="4502363D" w14:textId="2DACB3A7" w:rsidR="00613FD9" w:rsidRPr="00BB5B18" w:rsidRDefault="00613FD9" w:rsidP="003A2842">
      <w:pPr>
        <w:ind w:left="360"/>
        <w:rPr>
          <w:b/>
          <w:sz w:val="22"/>
          <w:szCs w:val="22"/>
        </w:rPr>
      </w:pPr>
      <w:r w:rsidRPr="00BB5B18">
        <w:rPr>
          <w:b/>
          <w:sz w:val="22"/>
          <w:szCs w:val="22"/>
        </w:rPr>
        <w:t xml:space="preserve">Circumstances that may warrant adjusting FTE </w:t>
      </w:r>
      <w:r w:rsidR="00DA56D4" w:rsidRPr="00DA56D4">
        <w:rPr>
          <w:i/>
          <w:color w:val="C00000"/>
          <w:sz w:val="22"/>
          <w:szCs w:val="22"/>
        </w:rPr>
        <w:t>[</w:t>
      </w:r>
      <w:r w:rsidR="00354CEF" w:rsidRPr="00DA56D4">
        <w:rPr>
          <w:i/>
          <w:color w:val="C00000"/>
          <w:sz w:val="22"/>
          <w:szCs w:val="22"/>
        </w:rPr>
        <w:t>t</w:t>
      </w:r>
      <w:r w:rsidR="00502B14" w:rsidRPr="00DA56D4">
        <w:rPr>
          <w:i/>
          <w:color w:val="C00000"/>
          <w:sz w:val="22"/>
          <w:szCs w:val="22"/>
        </w:rPr>
        <w:t xml:space="preserve">his list is not exhaustive; it </w:t>
      </w:r>
      <w:r w:rsidR="00637A0A" w:rsidRPr="00DA56D4">
        <w:rPr>
          <w:i/>
          <w:color w:val="C00000"/>
          <w:sz w:val="22"/>
          <w:szCs w:val="22"/>
        </w:rPr>
        <w:t>merely</w:t>
      </w:r>
      <w:r w:rsidR="00EC0248" w:rsidRPr="00DA56D4">
        <w:rPr>
          <w:i/>
          <w:color w:val="C00000"/>
          <w:sz w:val="22"/>
          <w:szCs w:val="22"/>
        </w:rPr>
        <w:t xml:space="preserve"> </w:t>
      </w:r>
      <w:r w:rsidR="00502B14" w:rsidRPr="00DA56D4">
        <w:rPr>
          <w:i/>
          <w:color w:val="C00000"/>
          <w:sz w:val="22"/>
          <w:szCs w:val="22"/>
        </w:rPr>
        <w:t>provides examples</w:t>
      </w:r>
      <w:r w:rsidR="00DA56D4" w:rsidRPr="00DA56D4">
        <w:rPr>
          <w:i/>
          <w:color w:val="C00000"/>
          <w:sz w:val="22"/>
          <w:szCs w:val="22"/>
        </w:rPr>
        <w:t>]</w:t>
      </w:r>
    </w:p>
    <w:p w14:paraId="00E7AE5C" w14:textId="77777777" w:rsidR="00613FD9" w:rsidRPr="00BB5B18" w:rsidRDefault="00613FD9" w:rsidP="007555BC">
      <w:pPr>
        <w:rPr>
          <w:sz w:val="22"/>
          <w:szCs w:val="22"/>
        </w:rPr>
      </w:pPr>
    </w:p>
    <w:p w14:paraId="5318BDFC" w14:textId="70483E50" w:rsidR="00613FD9" w:rsidRPr="00BB5B18" w:rsidRDefault="00613FD9" w:rsidP="007555BC">
      <w:pPr>
        <w:numPr>
          <w:ilvl w:val="0"/>
          <w:numId w:val="6"/>
        </w:numPr>
        <w:rPr>
          <w:sz w:val="22"/>
          <w:szCs w:val="22"/>
        </w:rPr>
      </w:pPr>
      <w:r w:rsidRPr="00BB5B18">
        <w:rPr>
          <w:sz w:val="22"/>
          <w:szCs w:val="22"/>
        </w:rPr>
        <w:t>Three hour-credit courses that exceed an average of two additional hours/week</w:t>
      </w:r>
      <w:r w:rsidR="003822BC">
        <w:rPr>
          <w:sz w:val="22"/>
          <w:szCs w:val="22"/>
        </w:rPr>
        <w:t>;</w:t>
      </w:r>
      <w:r w:rsidRPr="00BB5B18">
        <w:rPr>
          <w:sz w:val="22"/>
          <w:szCs w:val="22"/>
        </w:rPr>
        <w:t xml:space="preserve"> the FTE will be determined by assessing the average hours/week required for the course </w:t>
      </w:r>
    </w:p>
    <w:p w14:paraId="773D6016" w14:textId="77777777" w:rsidR="00613FD9" w:rsidRPr="00BB5B18" w:rsidRDefault="00613FD9" w:rsidP="007555BC">
      <w:pPr>
        <w:rPr>
          <w:sz w:val="22"/>
          <w:szCs w:val="22"/>
        </w:rPr>
      </w:pPr>
    </w:p>
    <w:p w14:paraId="089C14BF" w14:textId="7F8B8672" w:rsidR="00613FD9" w:rsidRPr="006F5570" w:rsidRDefault="00613FD9" w:rsidP="007555BC">
      <w:pPr>
        <w:numPr>
          <w:ilvl w:val="0"/>
          <w:numId w:val="6"/>
        </w:numPr>
        <w:rPr>
          <w:sz w:val="22"/>
          <w:szCs w:val="22"/>
        </w:rPr>
      </w:pPr>
      <w:r w:rsidRPr="00BB5B18">
        <w:rPr>
          <w:sz w:val="22"/>
          <w:szCs w:val="22"/>
        </w:rPr>
        <w:t>3-credit courses where t</w:t>
      </w:r>
      <w:r w:rsidRPr="006F5570">
        <w:rPr>
          <w:sz w:val="22"/>
          <w:szCs w:val="22"/>
        </w:rPr>
        <w:t xml:space="preserve">he </w:t>
      </w:r>
      <w:r w:rsidR="006626D0" w:rsidRPr="006F5570">
        <w:rPr>
          <w:sz w:val="22"/>
          <w:szCs w:val="22"/>
        </w:rPr>
        <w:t xml:space="preserve">faculty member </w:t>
      </w:r>
      <w:r w:rsidRPr="006F5570">
        <w:rPr>
          <w:sz w:val="22"/>
          <w:szCs w:val="22"/>
        </w:rPr>
        <w:t xml:space="preserve">provides the lecture and GTAs provide the recitation </w:t>
      </w:r>
    </w:p>
    <w:p w14:paraId="66D49476" w14:textId="77777777" w:rsidR="00613FD9" w:rsidRPr="006F5570" w:rsidRDefault="00613FD9" w:rsidP="007555BC">
      <w:pPr>
        <w:rPr>
          <w:sz w:val="22"/>
          <w:szCs w:val="22"/>
        </w:rPr>
      </w:pPr>
    </w:p>
    <w:p w14:paraId="04507219" w14:textId="2F04DE6A" w:rsidR="00613FD9" w:rsidRPr="006F5570" w:rsidRDefault="00613FD9" w:rsidP="007555BC">
      <w:pPr>
        <w:numPr>
          <w:ilvl w:val="0"/>
          <w:numId w:val="6"/>
        </w:numPr>
        <w:rPr>
          <w:sz w:val="22"/>
          <w:szCs w:val="22"/>
        </w:rPr>
      </w:pPr>
      <w:r w:rsidRPr="006F5570">
        <w:rPr>
          <w:sz w:val="22"/>
          <w:szCs w:val="22"/>
        </w:rPr>
        <w:lastRenderedPageBreak/>
        <w:t xml:space="preserve">4-credit courses where the </w:t>
      </w:r>
      <w:r w:rsidR="006626D0" w:rsidRPr="006F5570">
        <w:rPr>
          <w:sz w:val="22"/>
          <w:szCs w:val="22"/>
        </w:rPr>
        <w:t xml:space="preserve">faculty member </w:t>
      </w:r>
      <w:r w:rsidRPr="006F5570">
        <w:rPr>
          <w:sz w:val="22"/>
          <w:szCs w:val="22"/>
        </w:rPr>
        <w:t xml:space="preserve">provides the lecture and GTAs provide the lab supervision and grading </w:t>
      </w:r>
    </w:p>
    <w:p w14:paraId="1D35ECE5" w14:textId="77777777" w:rsidR="00613FD9" w:rsidRPr="00BB5B18" w:rsidRDefault="00613FD9" w:rsidP="007555BC">
      <w:pPr>
        <w:rPr>
          <w:sz w:val="22"/>
          <w:szCs w:val="22"/>
        </w:rPr>
      </w:pPr>
    </w:p>
    <w:p w14:paraId="38CDCF6E" w14:textId="77777777" w:rsidR="00613FD9" w:rsidRPr="00BB5B18" w:rsidRDefault="00613FD9" w:rsidP="007555BC">
      <w:pPr>
        <w:numPr>
          <w:ilvl w:val="0"/>
          <w:numId w:val="6"/>
        </w:numPr>
        <w:rPr>
          <w:sz w:val="22"/>
          <w:szCs w:val="22"/>
        </w:rPr>
      </w:pPr>
      <w:r w:rsidRPr="00BB5B18">
        <w:rPr>
          <w:sz w:val="22"/>
          <w:szCs w:val="22"/>
        </w:rPr>
        <w:t xml:space="preserve">Courses involving individual instruction </w:t>
      </w:r>
    </w:p>
    <w:p w14:paraId="4A9B7851" w14:textId="77777777" w:rsidR="00613FD9" w:rsidRPr="00BB5B18" w:rsidRDefault="00613FD9" w:rsidP="007555BC">
      <w:pPr>
        <w:pStyle w:val="ListParagraph"/>
        <w:rPr>
          <w:rFonts w:ascii="Times New Roman" w:hAnsi="Times New Roman"/>
        </w:rPr>
      </w:pPr>
    </w:p>
    <w:p w14:paraId="49638E99" w14:textId="38E4E970" w:rsidR="00613FD9" w:rsidRPr="00BB5B18" w:rsidRDefault="00613FD9" w:rsidP="007555BC">
      <w:pPr>
        <w:numPr>
          <w:ilvl w:val="0"/>
          <w:numId w:val="6"/>
        </w:numPr>
        <w:rPr>
          <w:sz w:val="22"/>
          <w:szCs w:val="22"/>
        </w:rPr>
      </w:pPr>
      <w:r w:rsidRPr="00BB5B18">
        <w:rPr>
          <w:sz w:val="22"/>
          <w:szCs w:val="22"/>
        </w:rPr>
        <w:t>Advising, curriculum development, internship oversight may replace course teaching</w:t>
      </w:r>
    </w:p>
    <w:p w14:paraId="0B624EE3" w14:textId="77777777" w:rsidR="00613FD9" w:rsidRPr="00BB5B18" w:rsidRDefault="00613FD9" w:rsidP="007555BC">
      <w:pPr>
        <w:pStyle w:val="ListParagraph"/>
        <w:rPr>
          <w:rFonts w:ascii="Times New Roman" w:hAnsi="Times New Roman"/>
        </w:rPr>
      </w:pPr>
    </w:p>
    <w:p w14:paraId="557922FF" w14:textId="77777777" w:rsidR="00613FD9" w:rsidRPr="00BB5B18" w:rsidRDefault="00613FD9" w:rsidP="007555BC">
      <w:pPr>
        <w:numPr>
          <w:ilvl w:val="0"/>
          <w:numId w:val="6"/>
        </w:numPr>
        <w:rPr>
          <w:sz w:val="22"/>
          <w:szCs w:val="22"/>
        </w:rPr>
      </w:pPr>
      <w:r w:rsidRPr="00BB5B18">
        <w:rPr>
          <w:sz w:val="22"/>
          <w:szCs w:val="22"/>
        </w:rPr>
        <w:t>Online course development</w:t>
      </w:r>
    </w:p>
    <w:p w14:paraId="234063E2" w14:textId="77777777" w:rsidR="00613FD9" w:rsidRPr="00BB5B18" w:rsidRDefault="00613FD9" w:rsidP="007555BC">
      <w:pPr>
        <w:pStyle w:val="ListParagraph"/>
        <w:rPr>
          <w:rFonts w:ascii="Times New Roman" w:hAnsi="Times New Roman"/>
        </w:rPr>
      </w:pPr>
    </w:p>
    <w:p w14:paraId="7FAFDEF0" w14:textId="5D8D1FE2" w:rsidR="00EE5C03" w:rsidRPr="00EE5C03" w:rsidRDefault="00613FD9" w:rsidP="00EE5C03">
      <w:pPr>
        <w:numPr>
          <w:ilvl w:val="0"/>
          <w:numId w:val="6"/>
        </w:numPr>
        <w:rPr>
          <w:sz w:val="22"/>
          <w:szCs w:val="22"/>
        </w:rPr>
      </w:pPr>
      <w:r w:rsidRPr="00BB5B18">
        <w:rPr>
          <w:sz w:val="22"/>
          <w:szCs w:val="22"/>
        </w:rPr>
        <w:t>Large enrollment courses</w:t>
      </w:r>
    </w:p>
    <w:p w14:paraId="7CD5D248" w14:textId="77777777" w:rsidR="00613FD9" w:rsidRPr="00BB5B18" w:rsidRDefault="00613FD9" w:rsidP="007555BC">
      <w:pPr>
        <w:pStyle w:val="ListParagraph"/>
        <w:rPr>
          <w:rFonts w:ascii="Times New Roman" w:hAnsi="Times New Roman"/>
        </w:rPr>
      </w:pPr>
    </w:p>
    <w:p w14:paraId="1F733AAA" w14:textId="0B7825C3" w:rsidR="002C1388" w:rsidRPr="00BB5B18" w:rsidRDefault="00314FC8" w:rsidP="003A2842">
      <w:pPr>
        <w:pStyle w:val="HeadingB"/>
        <w:ind w:left="360"/>
      </w:pPr>
      <w:bookmarkStart w:id="43" w:name="_Toc413056452"/>
      <w:r w:rsidRPr="00BB5B18">
        <w:t>D</w:t>
      </w:r>
      <w:r w:rsidR="002C1388" w:rsidRPr="00BB5B18">
        <w:tab/>
      </w:r>
      <w:r w:rsidR="00926C8A" w:rsidRPr="00BB5B18">
        <w:tab/>
      </w:r>
      <w:r w:rsidR="002C1388" w:rsidRPr="00BB5B18">
        <w:t>Modification of Duties</w:t>
      </w:r>
      <w:bookmarkEnd w:id="43"/>
    </w:p>
    <w:p w14:paraId="229E45C1" w14:textId="77777777" w:rsidR="002C1388" w:rsidRPr="00BB5B18" w:rsidRDefault="002C1388" w:rsidP="003A2842">
      <w:pPr>
        <w:tabs>
          <w:tab w:val="left" w:pos="540"/>
        </w:tabs>
        <w:ind w:left="360"/>
        <w:rPr>
          <w:sz w:val="22"/>
          <w:szCs w:val="22"/>
        </w:rPr>
      </w:pPr>
    </w:p>
    <w:p w14:paraId="3FEE886B" w14:textId="77777777" w:rsidR="00DA56D4" w:rsidRDefault="00546566" w:rsidP="003A2842">
      <w:pPr>
        <w:tabs>
          <w:tab w:val="left" w:pos="540"/>
        </w:tabs>
        <w:ind w:left="360"/>
        <w:rPr>
          <w:sz w:val="22"/>
          <w:szCs w:val="22"/>
        </w:rPr>
      </w:pPr>
      <w:r w:rsidRPr="00BB5B18">
        <w:rPr>
          <w:sz w:val="22"/>
          <w:szCs w:val="22"/>
        </w:rPr>
        <w:t xml:space="preserve">The </w:t>
      </w:r>
      <w:r w:rsidR="007D4273" w:rsidRPr="00BB5B18">
        <w:rPr>
          <w:sz w:val="22"/>
          <w:szCs w:val="22"/>
        </w:rPr>
        <w:t>College</w:t>
      </w:r>
      <w:r w:rsidRPr="00BB5B18">
        <w:rPr>
          <w:sz w:val="22"/>
          <w:szCs w:val="22"/>
        </w:rPr>
        <w:t xml:space="preserve"> of XXX strives to be a family-friendly unit in its e</w:t>
      </w:r>
      <w:r w:rsidR="00322731" w:rsidRPr="00BB5B18">
        <w:rPr>
          <w:sz w:val="22"/>
          <w:szCs w:val="22"/>
        </w:rPr>
        <w:t>fforts to recruit</w:t>
      </w:r>
      <w:r w:rsidRPr="00BB5B18">
        <w:rPr>
          <w:sz w:val="22"/>
          <w:szCs w:val="22"/>
        </w:rPr>
        <w:t xml:space="preserve"> and retain high quality faculty</w:t>
      </w:r>
      <w:r w:rsidR="00322731" w:rsidRPr="00BB5B18">
        <w:rPr>
          <w:sz w:val="22"/>
          <w:szCs w:val="22"/>
        </w:rPr>
        <w:t xml:space="preserve"> members. To this end, the </w:t>
      </w:r>
      <w:r w:rsidR="006B7E86">
        <w:rPr>
          <w:sz w:val="22"/>
          <w:szCs w:val="22"/>
        </w:rPr>
        <w:t>c</w:t>
      </w:r>
      <w:r w:rsidR="006B7E86" w:rsidRPr="00BB5B18">
        <w:rPr>
          <w:sz w:val="22"/>
          <w:szCs w:val="22"/>
        </w:rPr>
        <w:t xml:space="preserve">ollege </w:t>
      </w:r>
      <w:r w:rsidR="00322731" w:rsidRPr="00BB5B18">
        <w:rPr>
          <w:sz w:val="22"/>
          <w:szCs w:val="22"/>
        </w:rPr>
        <w:t xml:space="preserve">is committed to </w:t>
      </w:r>
      <w:r w:rsidR="00314FC8" w:rsidRPr="00BB5B18">
        <w:rPr>
          <w:sz w:val="22"/>
          <w:szCs w:val="22"/>
        </w:rPr>
        <w:t>a</w:t>
      </w:r>
      <w:r w:rsidR="00322731" w:rsidRPr="00BB5B18">
        <w:rPr>
          <w:sz w:val="22"/>
          <w:szCs w:val="22"/>
        </w:rPr>
        <w:t xml:space="preserve"> modification of duties </w:t>
      </w:r>
      <w:r w:rsidR="00314FC8" w:rsidRPr="00BB5B18">
        <w:rPr>
          <w:sz w:val="22"/>
          <w:szCs w:val="22"/>
        </w:rPr>
        <w:t>that</w:t>
      </w:r>
      <w:r w:rsidR="00322731" w:rsidRPr="00BB5B18">
        <w:rPr>
          <w:sz w:val="22"/>
          <w:szCs w:val="22"/>
        </w:rPr>
        <w:t xml:space="preserve"> </w:t>
      </w:r>
      <w:r w:rsidR="009C4C81">
        <w:rPr>
          <w:sz w:val="22"/>
          <w:szCs w:val="22"/>
        </w:rPr>
        <w:t xml:space="preserve">will </w:t>
      </w:r>
      <w:r w:rsidR="00322731" w:rsidRPr="00BB5B18">
        <w:rPr>
          <w:sz w:val="22"/>
          <w:szCs w:val="22"/>
        </w:rPr>
        <w:t>provide its faculty members flexibility in meeting work responsibilities within the first year of childbirth/adoption</w:t>
      </w:r>
      <w:r w:rsidR="00314FC8" w:rsidRPr="00BB5B18">
        <w:rPr>
          <w:sz w:val="22"/>
          <w:szCs w:val="22"/>
        </w:rPr>
        <w:t>/fostering</w:t>
      </w:r>
      <w:r w:rsidR="009C4C81">
        <w:rPr>
          <w:sz w:val="22"/>
          <w:szCs w:val="22"/>
        </w:rPr>
        <w:t>, or care for an immediate family member who has a serious health condition, or a qualifying exigency arising out of the fact that the employee’s immediate family member is on covered active duty in a foreign country or call to covered active duty status</w:t>
      </w:r>
      <w:r w:rsidR="00322731" w:rsidRPr="00BB5B18">
        <w:rPr>
          <w:sz w:val="22"/>
          <w:szCs w:val="22"/>
        </w:rPr>
        <w:t>.</w:t>
      </w:r>
      <w:r w:rsidR="00637A0A">
        <w:rPr>
          <w:sz w:val="22"/>
          <w:szCs w:val="22"/>
        </w:rPr>
        <w:t xml:space="preserve"> </w:t>
      </w:r>
    </w:p>
    <w:p w14:paraId="48046141" w14:textId="77777777" w:rsidR="00DA56D4" w:rsidRDefault="00DA56D4" w:rsidP="003A2842">
      <w:pPr>
        <w:tabs>
          <w:tab w:val="left" w:pos="540"/>
        </w:tabs>
        <w:ind w:left="360"/>
        <w:rPr>
          <w:sz w:val="22"/>
          <w:szCs w:val="22"/>
        </w:rPr>
      </w:pPr>
    </w:p>
    <w:p w14:paraId="320E996A" w14:textId="72B71D04" w:rsidR="000F489D" w:rsidRPr="00BB5B18" w:rsidRDefault="009C4C81" w:rsidP="003A2842">
      <w:pPr>
        <w:tabs>
          <w:tab w:val="left" w:pos="540"/>
        </w:tabs>
        <w:ind w:left="360"/>
        <w:rPr>
          <w:sz w:val="22"/>
          <w:szCs w:val="22"/>
        </w:rPr>
      </w:pPr>
      <w:r>
        <w:rPr>
          <w:sz w:val="22"/>
          <w:szCs w:val="22"/>
        </w:rPr>
        <w:t>A</w:t>
      </w:r>
      <w:r w:rsidRPr="00BB5B18">
        <w:rPr>
          <w:sz w:val="22"/>
          <w:szCs w:val="22"/>
        </w:rPr>
        <w:t xml:space="preserve"> </w:t>
      </w:r>
      <w:r w:rsidR="000F489D" w:rsidRPr="00BB5B18">
        <w:rPr>
          <w:sz w:val="22"/>
          <w:szCs w:val="22"/>
        </w:rPr>
        <w:t xml:space="preserve">faculty member requesting </w:t>
      </w:r>
      <w:r w:rsidR="003411FC">
        <w:rPr>
          <w:sz w:val="22"/>
          <w:szCs w:val="22"/>
        </w:rPr>
        <w:t>a</w:t>
      </w:r>
      <w:r w:rsidR="000F489D" w:rsidRPr="00BB5B18">
        <w:rPr>
          <w:sz w:val="22"/>
          <w:szCs w:val="22"/>
        </w:rPr>
        <w:t xml:space="preserve"> modification of duties and the </w:t>
      </w:r>
      <w:r w:rsidR="00314FC8" w:rsidRPr="00BB5B18">
        <w:rPr>
          <w:sz w:val="22"/>
          <w:szCs w:val="22"/>
        </w:rPr>
        <w:t>TIU head</w:t>
      </w:r>
      <w:r w:rsidR="000F489D" w:rsidRPr="00BB5B18">
        <w:rPr>
          <w:sz w:val="22"/>
          <w:szCs w:val="22"/>
        </w:rPr>
        <w:t xml:space="preserve"> should be creative and flexible in developing a solution that is fair to both the individual and the unit while addressing the needs of the </w:t>
      </w:r>
      <w:r w:rsidR="000C3561">
        <w:rPr>
          <w:sz w:val="22"/>
          <w:szCs w:val="22"/>
        </w:rPr>
        <w:t>u</w:t>
      </w:r>
      <w:r w:rsidR="007D4273" w:rsidRPr="00BB5B18">
        <w:rPr>
          <w:sz w:val="22"/>
          <w:szCs w:val="22"/>
        </w:rPr>
        <w:t>niversity</w:t>
      </w:r>
      <w:r w:rsidR="000F489D" w:rsidRPr="00BB5B18">
        <w:rPr>
          <w:sz w:val="22"/>
          <w:szCs w:val="22"/>
        </w:rPr>
        <w:t xml:space="preserve">. Expectations must be spelled out in an MOU that is approved by the </w:t>
      </w:r>
      <w:r w:rsidR="006B7E86">
        <w:rPr>
          <w:sz w:val="22"/>
          <w:szCs w:val="22"/>
        </w:rPr>
        <w:t>d</w:t>
      </w:r>
      <w:r w:rsidR="006B7E86" w:rsidRPr="00BB5B18">
        <w:rPr>
          <w:sz w:val="22"/>
          <w:szCs w:val="22"/>
        </w:rPr>
        <w:t>ean</w:t>
      </w:r>
      <w:r w:rsidR="000F489D" w:rsidRPr="00BB5B18">
        <w:rPr>
          <w:sz w:val="22"/>
          <w:szCs w:val="22"/>
        </w:rPr>
        <w:t>.</w:t>
      </w:r>
      <w:r w:rsidR="00DA56D4" w:rsidRPr="00DA56D4">
        <w:rPr>
          <w:sz w:val="22"/>
          <w:szCs w:val="22"/>
        </w:rPr>
        <w:t xml:space="preserve"> </w:t>
      </w:r>
    </w:p>
    <w:p w14:paraId="752043C8" w14:textId="1DF1F204" w:rsidR="000F489D" w:rsidRPr="00BB5B18" w:rsidRDefault="000F489D" w:rsidP="007555BC">
      <w:pPr>
        <w:tabs>
          <w:tab w:val="left" w:pos="540"/>
        </w:tabs>
        <w:rPr>
          <w:sz w:val="22"/>
          <w:szCs w:val="22"/>
        </w:rPr>
      </w:pPr>
    </w:p>
    <w:p w14:paraId="3AF69984" w14:textId="77777777" w:rsidR="00DA56D4" w:rsidRDefault="000C1217" w:rsidP="00DA56D4">
      <w:pPr>
        <w:ind w:left="720" w:right="630"/>
        <w:jc w:val="center"/>
        <w:rPr>
          <w:i/>
          <w:color w:val="C00000"/>
          <w:sz w:val="22"/>
          <w:szCs w:val="22"/>
        </w:rPr>
      </w:pPr>
      <w:r w:rsidRPr="00DA56D4">
        <w:rPr>
          <w:i/>
          <w:color w:val="C00000"/>
          <w:sz w:val="22"/>
          <w:szCs w:val="22"/>
        </w:rPr>
        <w:t xml:space="preserve">Options include </w:t>
      </w:r>
      <w:r w:rsidR="009A4345" w:rsidRPr="00DA56D4">
        <w:rPr>
          <w:i/>
          <w:color w:val="C00000"/>
          <w:sz w:val="22"/>
          <w:szCs w:val="22"/>
        </w:rPr>
        <w:t>reassigning the off-duty period; deferring</w:t>
      </w:r>
      <w:r w:rsidRPr="00DA56D4">
        <w:rPr>
          <w:i/>
          <w:color w:val="C00000"/>
          <w:sz w:val="22"/>
          <w:szCs w:val="22"/>
        </w:rPr>
        <w:t xml:space="preserve"> teaching obligations to another semester</w:t>
      </w:r>
      <w:r w:rsidR="009A4345" w:rsidRPr="00DA56D4">
        <w:rPr>
          <w:i/>
          <w:color w:val="C00000"/>
          <w:sz w:val="22"/>
          <w:szCs w:val="22"/>
        </w:rPr>
        <w:t xml:space="preserve">; </w:t>
      </w:r>
      <w:r w:rsidR="00314FC8" w:rsidRPr="00DA56D4">
        <w:rPr>
          <w:i/>
          <w:color w:val="C00000"/>
          <w:sz w:val="22"/>
          <w:szCs w:val="22"/>
        </w:rPr>
        <w:t>using</w:t>
      </w:r>
      <w:r w:rsidR="009A4345" w:rsidRPr="00DA56D4">
        <w:rPr>
          <w:i/>
          <w:color w:val="C00000"/>
          <w:sz w:val="22"/>
          <w:szCs w:val="22"/>
        </w:rPr>
        <w:t xml:space="preserve"> a 7-week teaching schedule; redistributing expectations among teaching, research, and/or service; team teaching.</w:t>
      </w:r>
    </w:p>
    <w:p w14:paraId="42C58595" w14:textId="4466E89D" w:rsidR="009A4345" w:rsidRPr="00DA56D4" w:rsidRDefault="00637A0A" w:rsidP="00DA56D4">
      <w:pPr>
        <w:tabs>
          <w:tab w:val="left" w:pos="540"/>
        </w:tabs>
        <w:ind w:left="540" w:right="630"/>
        <w:jc w:val="center"/>
        <w:rPr>
          <w:i/>
          <w:color w:val="C00000"/>
          <w:sz w:val="22"/>
          <w:szCs w:val="22"/>
        </w:rPr>
      </w:pPr>
      <w:r w:rsidRPr="00DA56D4">
        <w:rPr>
          <w:i/>
          <w:color w:val="C00000"/>
          <w:sz w:val="22"/>
          <w:szCs w:val="22"/>
        </w:rPr>
        <w:t>Provide a link to college-specific guidelines about modification of duties.</w:t>
      </w:r>
    </w:p>
    <w:p w14:paraId="544356F8" w14:textId="77777777" w:rsidR="003A2EC3" w:rsidRPr="00BB5B18" w:rsidRDefault="003A2EC3" w:rsidP="007555BC">
      <w:pPr>
        <w:rPr>
          <w:sz w:val="22"/>
          <w:szCs w:val="22"/>
        </w:rPr>
      </w:pPr>
    </w:p>
    <w:p w14:paraId="5C7BD2E1" w14:textId="1134E705" w:rsidR="00E646AC" w:rsidRPr="00BB5B18" w:rsidRDefault="00E646AC" w:rsidP="003A2842">
      <w:pPr>
        <w:ind w:left="360"/>
        <w:rPr>
          <w:sz w:val="22"/>
          <w:szCs w:val="22"/>
        </w:rPr>
      </w:pPr>
      <w:r w:rsidRPr="00BB5B18">
        <w:rPr>
          <w:sz w:val="22"/>
          <w:szCs w:val="22"/>
        </w:rPr>
        <w:t xml:space="preserve">Faculty may be eligible for additional leave under the </w:t>
      </w:r>
      <w:hyperlink r:id="rId39" w:history="1">
        <w:r w:rsidRPr="00BB5B18">
          <w:rPr>
            <w:rStyle w:val="Hyperlink"/>
            <w:sz w:val="22"/>
            <w:szCs w:val="22"/>
          </w:rPr>
          <w:t>Family Medical Leave Policy</w:t>
        </w:r>
      </w:hyperlink>
      <w:r w:rsidRPr="00BB5B18">
        <w:rPr>
          <w:sz w:val="22"/>
          <w:szCs w:val="22"/>
        </w:rPr>
        <w:t xml:space="preserve"> and/or the </w:t>
      </w:r>
      <w:r w:rsidR="006B7E86">
        <w:rPr>
          <w:sz w:val="22"/>
          <w:szCs w:val="22"/>
        </w:rPr>
        <w:t>u</w:t>
      </w:r>
      <w:r w:rsidR="006B7E86" w:rsidRPr="00BB5B18">
        <w:rPr>
          <w:sz w:val="22"/>
          <w:szCs w:val="22"/>
        </w:rPr>
        <w:t xml:space="preserve">niversity’s </w:t>
      </w:r>
      <w:r w:rsidRPr="00BB5B18">
        <w:rPr>
          <w:sz w:val="22"/>
          <w:szCs w:val="22"/>
        </w:rPr>
        <w:t xml:space="preserve">paid parental leave guidelines as described in its </w:t>
      </w:r>
      <w:hyperlink r:id="rId40" w:history="1">
        <w:r w:rsidRPr="00BB5B18">
          <w:rPr>
            <w:rStyle w:val="Hyperlink"/>
            <w:sz w:val="22"/>
            <w:szCs w:val="22"/>
          </w:rPr>
          <w:t>P</w:t>
        </w:r>
        <w:r w:rsidR="00DA56D4">
          <w:rPr>
            <w:rStyle w:val="Hyperlink"/>
            <w:sz w:val="22"/>
            <w:szCs w:val="22"/>
          </w:rPr>
          <w:t>aid Time Off P</w:t>
        </w:r>
        <w:r w:rsidRPr="00BB5B18">
          <w:rPr>
            <w:rStyle w:val="Hyperlink"/>
            <w:sz w:val="22"/>
            <w:szCs w:val="22"/>
          </w:rPr>
          <w:t>olicy</w:t>
        </w:r>
      </w:hyperlink>
      <w:r w:rsidRPr="00BB5B18">
        <w:rPr>
          <w:sz w:val="22"/>
          <w:szCs w:val="22"/>
        </w:rPr>
        <w:t>.</w:t>
      </w:r>
      <w:r w:rsidR="003411FC">
        <w:rPr>
          <w:sz w:val="22"/>
          <w:szCs w:val="22"/>
        </w:rPr>
        <w:t xml:space="preserve"> See also the OHR </w:t>
      </w:r>
      <w:hyperlink r:id="rId41" w:history="1">
        <w:r w:rsidR="003411FC" w:rsidRPr="004515E7">
          <w:rPr>
            <w:rStyle w:val="Hyperlink"/>
            <w:sz w:val="22"/>
            <w:szCs w:val="22"/>
          </w:rPr>
          <w:t>Parental Care Guidebook</w:t>
        </w:r>
      </w:hyperlink>
      <w:r w:rsidR="003411FC" w:rsidRPr="001C20F5">
        <w:rPr>
          <w:sz w:val="22"/>
          <w:szCs w:val="22"/>
        </w:rPr>
        <w:t xml:space="preserve"> </w:t>
      </w:r>
      <w:r w:rsidR="003411FC">
        <w:rPr>
          <w:sz w:val="22"/>
          <w:szCs w:val="22"/>
        </w:rPr>
        <w:t>and</w:t>
      </w:r>
      <w:r w:rsidR="003411FC" w:rsidRPr="001F37DC">
        <w:rPr>
          <w:sz w:val="22"/>
          <w:szCs w:val="22"/>
        </w:rPr>
        <w:t xml:space="preserve"> </w:t>
      </w:r>
      <w:r w:rsidR="003411FC">
        <w:rPr>
          <w:sz w:val="22"/>
          <w:szCs w:val="22"/>
        </w:rPr>
        <w:t xml:space="preserve">the </w:t>
      </w:r>
      <w:r w:rsidR="003411FC" w:rsidRPr="001F37DC">
        <w:rPr>
          <w:sz w:val="22"/>
          <w:szCs w:val="22"/>
        </w:rPr>
        <w:t>Parental Leave Policy in Section XII</w:t>
      </w:r>
      <w:r w:rsidR="003411FC">
        <w:rPr>
          <w:sz w:val="22"/>
          <w:szCs w:val="22"/>
        </w:rPr>
        <w:t>.</w:t>
      </w:r>
    </w:p>
    <w:p w14:paraId="2EA28B55" w14:textId="77777777" w:rsidR="007D66BD" w:rsidRPr="00BB5B18" w:rsidRDefault="007D66BD" w:rsidP="007555BC">
      <w:pPr>
        <w:tabs>
          <w:tab w:val="left" w:pos="540"/>
        </w:tabs>
        <w:rPr>
          <w:sz w:val="22"/>
          <w:szCs w:val="22"/>
        </w:rPr>
      </w:pPr>
    </w:p>
    <w:p w14:paraId="2CC80C6E" w14:textId="6D630505" w:rsidR="007D66BD" w:rsidRPr="00BB5B18" w:rsidRDefault="004571E2" w:rsidP="007555BC">
      <w:pPr>
        <w:pStyle w:val="HeadingA"/>
      </w:pPr>
      <w:bookmarkStart w:id="44" w:name="_Toc413056453"/>
      <w:r w:rsidRPr="00BB5B18">
        <w:t>X</w:t>
      </w:r>
      <w:r w:rsidR="00A73606" w:rsidRPr="00BB5B18">
        <w:tab/>
      </w:r>
      <w:r w:rsidR="001A1D02" w:rsidRPr="00BB5B18">
        <w:t>Course Offerings and Teaching Schedule</w:t>
      </w:r>
      <w:bookmarkEnd w:id="44"/>
    </w:p>
    <w:p w14:paraId="1191958E" w14:textId="77777777" w:rsidR="007D66BD" w:rsidRPr="00BB5B18" w:rsidRDefault="007D66BD" w:rsidP="007555BC">
      <w:pPr>
        <w:tabs>
          <w:tab w:val="left" w:pos="540"/>
        </w:tabs>
        <w:rPr>
          <w:sz w:val="22"/>
          <w:szCs w:val="22"/>
        </w:rPr>
      </w:pPr>
    </w:p>
    <w:p w14:paraId="6B713F0E" w14:textId="56F73913" w:rsidR="00E646AC" w:rsidRPr="00BB5B18" w:rsidRDefault="00E646AC" w:rsidP="007555BC">
      <w:pPr>
        <w:pStyle w:val="BodyText"/>
        <w:ind w:right="236"/>
        <w:rPr>
          <w:rFonts w:ascii="Times New Roman" w:hAnsi="Times New Roman"/>
          <w:sz w:val="22"/>
          <w:szCs w:val="22"/>
        </w:rPr>
      </w:pPr>
      <w:r w:rsidRPr="00BB5B18">
        <w:rPr>
          <w:rFonts w:ascii="Times New Roman" w:hAnsi="Times New Roman"/>
          <w:sz w:val="22"/>
          <w:szCs w:val="22"/>
        </w:rPr>
        <w:t xml:space="preserve">TIU heads are expected generally to manage their unit’s course offerings and individual faculty teaching schedules. However,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is ultimately responsible for course offerings and teaching schedules and ensuring that courses needed by students are being offered, that class availability is distributed across the day and week, and that minimum class sizes are maintained as required by</w:t>
      </w:r>
      <w:r w:rsidR="00503106">
        <w:rPr>
          <w:rFonts w:ascii="Times New Roman" w:hAnsi="Times New Roman"/>
          <w:sz w:val="22"/>
          <w:szCs w:val="22"/>
        </w:rPr>
        <w:t xml:space="preserve"> Faculty Rule</w:t>
      </w:r>
      <w:hyperlink r:id="rId42" w:history="1">
        <w:r w:rsidRPr="00BB5B18">
          <w:rPr>
            <w:rStyle w:val="Hyperlink"/>
            <w:rFonts w:ascii="Times New Roman" w:hAnsi="Times New Roman"/>
            <w:sz w:val="22"/>
            <w:szCs w:val="22"/>
          </w:rPr>
          <w:t xml:space="preserve"> 3335-8-1</w:t>
        </w:r>
        <w:r w:rsidR="00117754">
          <w:rPr>
            <w:rStyle w:val="Hyperlink"/>
            <w:rFonts w:ascii="Times New Roman" w:hAnsi="Times New Roman"/>
            <w:sz w:val="22"/>
            <w:szCs w:val="22"/>
          </w:rPr>
          <w:t>6</w:t>
        </w:r>
      </w:hyperlink>
      <w:r w:rsidRPr="00BB5B18">
        <w:rPr>
          <w:rFonts w:ascii="Times New Roman" w:hAnsi="Times New Roman"/>
          <w:sz w:val="22"/>
          <w:szCs w:val="22"/>
        </w:rPr>
        <w:t>.</w:t>
      </w:r>
    </w:p>
    <w:p w14:paraId="2BA06026" w14:textId="77777777" w:rsidR="00926C8A" w:rsidRPr="00BB5B18" w:rsidRDefault="00926C8A" w:rsidP="007555BC">
      <w:pPr>
        <w:tabs>
          <w:tab w:val="left" w:pos="540"/>
        </w:tabs>
        <w:rPr>
          <w:sz w:val="22"/>
          <w:szCs w:val="22"/>
        </w:rPr>
      </w:pPr>
    </w:p>
    <w:p w14:paraId="4D82C029" w14:textId="5EAD9868" w:rsidR="007D66BD" w:rsidRPr="00BB5B18" w:rsidRDefault="004571E2" w:rsidP="007555BC">
      <w:pPr>
        <w:pStyle w:val="HeadingA"/>
      </w:pPr>
      <w:bookmarkStart w:id="45" w:name="_Toc413056454"/>
      <w:r w:rsidRPr="00BB5B18">
        <w:t>XI</w:t>
      </w:r>
      <w:r w:rsidR="00A73606" w:rsidRPr="00BB5B18">
        <w:tab/>
      </w:r>
      <w:r w:rsidR="001A1D02" w:rsidRPr="00BB5B18">
        <w:t xml:space="preserve">Allocation of </w:t>
      </w:r>
      <w:r w:rsidR="00926C8A" w:rsidRPr="00BB5B18">
        <w:t xml:space="preserve">College </w:t>
      </w:r>
      <w:r w:rsidR="001A1D02" w:rsidRPr="00BB5B18">
        <w:t>Resources</w:t>
      </w:r>
      <w:bookmarkEnd w:id="45"/>
    </w:p>
    <w:p w14:paraId="2C12C807" w14:textId="77777777" w:rsidR="007D66BD" w:rsidRPr="00BB5B18" w:rsidRDefault="007D66BD" w:rsidP="007555BC">
      <w:pPr>
        <w:tabs>
          <w:tab w:val="left" w:pos="540"/>
        </w:tabs>
        <w:rPr>
          <w:sz w:val="22"/>
          <w:szCs w:val="22"/>
        </w:rPr>
      </w:pPr>
    </w:p>
    <w:p w14:paraId="679073EE" w14:textId="0EDA6416" w:rsidR="007D66BD" w:rsidRPr="00BB5B18" w:rsidRDefault="007D66BD" w:rsidP="007555BC">
      <w:pPr>
        <w:tabs>
          <w:tab w:val="left" w:pos="540"/>
        </w:tabs>
        <w:rPr>
          <w:sz w:val="22"/>
          <w:szCs w:val="22"/>
        </w:rPr>
      </w:pPr>
      <w:r w:rsidRPr="00BB5B18">
        <w:rPr>
          <w:sz w:val="22"/>
          <w:szCs w:val="22"/>
        </w:rPr>
        <w:t xml:space="preserve">The </w:t>
      </w:r>
      <w:r w:rsidR="006B7E86">
        <w:rPr>
          <w:sz w:val="22"/>
          <w:szCs w:val="22"/>
        </w:rPr>
        <w:t>d</w:t>
      </w:r>
      <w:r w:rsidR="006B7E86" w:rsidRPr="00BB5B18">
        <w:rPr>
          <w:sz w:val="22"/>
          <w:szCs w:val="22"/>
        </w:rPr>
        <w:t xml:space="preserve">ean </w:t>
      </w:r>
      <w:r w:rsidRPr="00BB5B18">
        <w:rPr>
          <w:sz w:val="22"/>
          <w:szCs w:val="22"/>
        </w:rPr>
        <w:t xml:space="preserve">is responsible for the fiscal and academic health of the </w:t>
      </w:r>
      <w:r w:rsidR="006B7E86">
        <w:rPr>
          <w:sz w:val="22"/>
          <w:szCs w:val="22"/>
        </w:rPr>
        <w:t>c</w:t>
      </w:r>
      <w:r w:rsidR="006B7E86" w:rsidRPr="00BB5B18">
        <w:rPr>
          <w:sz w:val="22"/>
          <w:szCs w:val="22"/>
        </w:rPr>
        <w:t xml:space="preserve">ollege </w:t>
      </w:r>
      <w:r w:rsidRPr="00BB5B18">
        <w:rPr>
          <w:sz w:val="22"/>
          <w:szCs w:val="22"/>
        </w:rPr>
        <w:t xml:space="preserve">and for assuring that all resources—fiscal, human, and physical—are allocated in a manner that will optimize achievement of </w:t>
      </w:r>
      <w:r w:rsidR="000C3561">
        <w:rPr>
          <w:sz w:val="22"/>
          <w:szCs w:val="22"/>
        </w:rPr>
        <w:t>c</w:t>
      </w:r>
      <w:r w:rsidR="007D4273" w:rsidRPr="00BB5B18">
        <w:rPr>
          <w:sz w:val="22"/>
          <w:szCs w:val="22"/>
        </w:rPr>
        <w:t>ollege</w:t>
      </w:r>
      <w:r w:rsidRPr="00BB5B18">
        <w:rPr>
          <w:sz w:val="22"/>
          <w:szCs w:val="22"/>
        </w:rPr>
        <w:t xml:space="preserve"> goals. </w:t>
      </w:r>
      <w:r w:rsidR="00E646AC" w:rsidRPr="00BB5B18">
        <w:rPr>
          <w:sz w:val="22"/>
          <w:szCs w:val="22"/>
        </w:rPr>
        <w:t xml:space="preserve">The </w:t>
      </w:r>
      <w:r w:rsidR="000C3561">
        <w:rPr>
          <w:sz w:val="22"/>
          <w:szCs w:val="22"/>
        </w:rPr>
        <w:t>d</w:t>
      </w:r>
      <w:r w:rsidR="007D4273" w:rsidRPr="00BB5B18">
        <w:rPr>
          <w:sz w:val="22"/>
          <w:szCs w:val="22"/>
        </w:rPr>
        <w:t>ean</w:t>
      </w:r>
      <w:r w:rsidR="00E646AC" w:rsidRPr="00BB5B18">
        <w:rPr>
          <w:sz w:val="22"/>
          <w:szCs w:val="22"/>
        </w:rPr>
        <w:t xml:space="preserve"> will allocate resources in support of the mission of the </w:t>
      </w:r>
      <w:r w:rsidR="006B7E86">
        <w:rPr>
          <w:sz w:val="22"/>
          <w:szCs w:val="22"/>
        </w:rPr>
        <w:t>c</w:t>
      </w:r>
      <w:r w:rsidR="006B7E86" w:rsidRPr="00BB5B18">
        <w:rPr>
          <w:sz w:val="22"/>
          <w:szCs w:val="22"/>
        </w:rPr>
        <w:t xml:space="preserve">ollege </w:t>
      </w:r>
      <w:r w:rsidR="00E646AC" w:rsidRPr="00BB5B18">
        <w:rPr>
          <w:sz w:val="22"/>
          <w:szCs w:val="22"/>
        </w:rPr>
        <w:t xml:space="preserve">after consultation with the </w:t>
      </w:r>
      <w:r w:rsidR="00D22D7F">
        <w:rPr>
          <w:sz w:val="22"/>
          <w:szCs w:val="22"/>
        </w:rPr>
        <w:t>e</w:t>
      </w:r>
      <w:r w:rsidR="00E646AC" w:rsidRPr="00BB5B18">
        <w:rPr>
          <w:sz w:val="22"/>
          <w:szCs w:val="22"/>
        </w:rPr>
        <w:t xml:space="preserve">xecutive </w:t>
      </w:r>
      <w:r w:rsidR="00D22D7F">
        <w:rPr>
          <w:sz w:val="22"/>
          <w:szCs w:val="22"/>
        </w:rPr>
        <w:t>c</w:t>
      </w:r>
      <w:r w:rsidR="00E646AC" w:rsidRPr="00BB5B18">
        <w:rPr>
          <w:sz w:val="22"/>
          <w:szCs w:val="22"/>
        </w:rPr>
        <w:t xml:space="preserve">ommittee </w:t>
      </w:r>
      <w:r w:rsidR="006B7E86" w:rsidRPr="00DA56D4">
        <w:rPr>
          <w:i/>
          <w:color w:val="C00000"/>
          <w:sz w:val="22"/>
          <w:szCs w:val="22"/>
        </w:rPr>
        <w:t>[</w:t>
      </w:r>
      <w:r w:rsidR="00DA56D4" w:rsidRPr="00DA56D4">
        <w:rPr>
          <w:i/>
          <w:color w:val="C00000"/>
          <w:sz w:val="22"/>
          <w:szCs w:val="22"/>
        </w:rPr>
        <w:t>insert the appropriate</w:t>
      </w:r>
      <w:r w:rsidR="00E646AC" w:rsidRPr="00DA56D4">
        <w:rPr>
          <w:i/>
          <w:color w:val="C00000"/>
          <w:sz w:val="22"/>
          <w:szCs w:val="22"/>
        </w:rPr>
        <w:t xml:space="preserve"> body</w:t>
      </w:r>
      <w:r w:rsidR="006B7E86" w:rsidRPr="00DA56D4">
        <w:rPr>
          <w:i/>
          <w:color w:val="C00000"/>
          <w:sz w:val="22"/>
          <w:szCs w:val="22"/>
        </w:rPr>
        <w:t>]</w:t>
      </w:r>
      <w:r w:rsidR="00E646AC" w:rsidRPr="00BB5B18">
        <w:rPr>
          <w:sz w:val="22"/>
          <w:szCs w:val="22"/>
        </w:rPr>
        <w:t xml:space="preserve">. However, final decisions on resource allocation rest with the </w:t>
      </w:r>
      <w:r w:rsidR="006B7E86">
        <w:rPr>
          <w:sz w:val="22"/>
          <w:szCs w:val="22"/>
        </w:rPr>
        <w:t>d</w:t>
      </w:r>
      <w:r w:rsidR="006B7E86" w:rsidRPr="00BB5B18">
        <w:rPr>
          <w:sz w:val="22"/>
          <w:szCs w:val="22"/>
        </w:rPr>
        <w:t>ean</w:t>
      </w:r>
      <w:r w:rsidR="00E646AC" w:rsidRPr="00BB5B18">
        <w:rPr>
          <w:sz w:val="22"/>
          <w:szCs w:val="22"/>
        </w:rPr>
        <w:t>.</w:t>
      </w:r>
    </w:p>
    <w:p w14:paraId="2BBC64ED" w14:textId="77777777" w:rsidR="007D66BD" w:rsidRPr="00BB5B18" w:rsidRDefault="007D66BD" w:rsidP="007555BC">
      <w:pPr>
        <w:tabs>
          <w:tab w:val="left" w:pos="540"/>
        </w:tabs>
        <w:rPr>
          <w:sz w:val="22"/>
          <w:szCs w:val="22"/>
        </w:rPr>
      </w:pPr>
    </w:p>
    <w:p w14:paraId="54B0F8CB" w14:textId="77777777" w:rsidR="007D66BD" w:rsidRPr="00BB5B18" w:rsidRDefault="007D66BD" w:rsidP="007555BC">
      <w:pPr>
        <w:tabs>
          <w:tab w:val="left" w:pos="540"/>
        </w:tabs>
        <w:rPr>
          <w:sz w:val="22"/>
          <w:szCs w:val="22"/>
        </w:rPr>
      </w:pPr>
      <w:r w:rsidRPr="00BB5B18">
        <w:rPr>
          <w:sz w:val="22"/>
          <w:szCs w:val="22"/>
        </w:rPr>
        <w:t>The allocation of salary funds is discussed in the Appo</w:t>
      </w:r>
      <w:r w:rsidR="001A1D02" w:rsidRPr="00BB5B18">
        <w:rPr>
          <w:sz w:val="22"/>
          <w:szCs w:val="22"/>
        </w:rPr>
        <w:t>intments, Promotion and Tenure D</w:t>
      </w:r>
      <w:r w:rsidRPr="00BB5B18">
        <w:rPr>
          <w:sz w:val="22"/>
          <w:szCs w:val="22"/>
        </w:rPr>
        <w:t>ocument.</w:t>
      </w:r>
    </w:p>
    <w:p w14:paraId="2445599E" w14:textId="77777777" w:rsidR="007D66BD" w:rsidRPr="00BB5B18" w:rsidRDefault="007D66BD" w:rsidP="007555BC">
      <w:pPr>
        <w:tabs>
          <w:tab w:val="left" w:pos="540"/>
        </w:tabs>
        <w:rPr>
          <w:sz w:val="22"/>
          <w:szCs w:val="22"/>
        </w:rPr>
      </w:pPr>
    </w:p>
    <w:p w14:paraId="387AA4C9" w14:textId="4C5901A9" w:rsidR="007D66BD" w:rsidRPr="00BB5B18" w:rsidRDefault="004571E2" w:rsidP="007555BC">
      <w:pPr>
        <w:pStyle w:val="HeadingA"/>
      </w:pPr>
      <w:bookmarkStart w:id="46" w:name="_Toc413056455"/>
      <w:r w:rsidRPr="00BB5B18">
        <w:t>XI</w:t>
      </w:r>
      <w:r w:rsidR="0042497E" w:rsidRPr="00BB5B18">
        <w:t>I</w:t>
      </w:r>
      <w:r w:rsidR="00A73606" w:rsidRPr="00BB5B18">
        <w:tab/>
      </w:r>
      <w:r w:rsidR="001A1D02" w:rsidRPr="00BB5B18">
        <w:t>Leaves and Absences</w:t>
      </w:r>
      <w:bookmarkEnd w:id="46"/>
    </w:p>
    <w:p w14:paraId="541079AD" w14:textId="77777777" w:rsidR="007D66BD" w:rsidRPr="00BB5B18" w:rsidRDefault="007D66BD" w:rsidP="007555BC">
      <w:pPr>
        <w:tabs>
          <w:tab w:val="left" w:pos="540"/>
        </w:tabs>
        <w:rPr>
          <w:sz w:val="22"/>
          <w:szCs w:val="22"/>
        </w:rPr>
      </w:pPr>
    </w:p>
    <w:p w14:paraId="1718C6B4" w14:textId="5D9B47AD" w:rsidR="007D66BD" w:rsidRPr="00BB5B18" w:rsidRDefault="00E646AC" w:rsidP="007555BC">
      <w:pPr>
        <w:tabs>
          <w:tab w:val="left" w:pos="540"/>
        </w:tabs>
        <w:rPr>
          <w:sz w:val="22"/>
          <w:szCs w:val="22"/>
        </w:rPr>
      </w:pPr>
      <w:r w:rsidRPr="00BB5B18">
        <w:rPr>
          <w:sz w:val="22"/>
          <w:szCs w:val="22"/>
        </w:rPr>
        <w:t xml:space="preserve">The </w:t>
      </w:r>
      <w:r w:rsidR="000C3561">
        <w:rPr>
          <w:sz w:val="22"/>
          <w:szCs w:val="22"/>
        </w:rPr>
        <w:t>u</w:t>
      </w:r>
      <w:r w:rsidR="007D4273" w:rsidRPr="00BB5B18">
        <w:rPr>
          <w:sz w:val="22"/>
          <w:szCs w:val="22"/>
        </w:rPr>
        <w:t>niversity</w:t>
      </w:r>
      <w:r w:rsidR="007D66BD" w:rsidRPr="00BB5B18">
        <w:rPr>
          <w:sz w:val="22"/>
          <w:szCs w:val="22"/>
        </w:rPr>
        <w:t xml:space="preserve">'s policies and procedures with respect to leaves and absences are set forth in the Office of Academic Affairs </w:t>
      </w:r>
      <w:hyperlink r:id="rId43" w:history="1">
        <w:r w:rsidR="007D66BD" w:rsidRPr="00BE3B2E">
          <w:rPr>
            <w:rStyle w:val="Hyperlink"/>
            <w:i/>
            <w:sz w:val="22"/>
            <w:szCs w:val="22"/>
          </w:rPr>
          <w:t>Policies and Procedures Handbook</w:t>
        </w:r>
      </w:hyperlink>
      <w:r w:rsidR="00B1545E" w:rsidRPr="00BB5B18">
        <w:rPr>
          <w:sz w:val="22"/>
          <w:szCs w:val="22"/>
        </w:rPr>
        <w:t xml:space="preserve"> </w:t>
      </w:r>
      <w:r w:rsidR="007D66BD" w:rsidRPr="00BB5B18">
        <w:rPr>
          <w:sz w:val="22"/>
          <w:szCs w:val="22"/>
        </w:rPr>
        <w:t xml:space="preserve">and Office of Human Resources </w:t>
      </w:r>
      <w:hyperlink r:id="rId44" w:history="1">
        <w:r w:rsidR="007D66BD" w:rsidRPr="00BB5B18">
          <w:rPr>
            <w:rStyle w:val="Hyperlink"/>
            <w:sz w:val="22"/>
            <w:szCs w:val="22"/>
          </w:rPr>
          <w:t xml:space="preserve">Policies and </w:t>
        </w:r>
        <w:r w:rsidR="001A73CA" w:rsidRPr="00BB5B18">
          <w:rPr>
            <w:rStyle w:val="Hyperlink"/>
            <w:sz w:val="22"/>
            <w:szCs w:val="22"/>
          </w:rPr>
          <w:t xml:space="preserve">Forms </w:t>
        </w:r>
        <w:r w:rsidR="007D66BD" w:rsidRPr="00BB5B18">
          <w:rPr>
            <w:rStyle w:val="Hyperlink"/>
            <w:sz w:val="22"/>
            <w:szCs w:val="22"/>
          </w:rPr>
          <w:t>website</w:t>
        </w:r>
      </w:hyperlink>
      <w:r w:rsidR="001A73CA" w:rsidRPr="00BB5B18">
        <w:rPr>
          <w:sz w:val="22"/>
          <w:szCs w:val="22"/>
        </w:rPr>
        <w:t xml:space="preserve">. </w:t>
      </w:r>
      <w:r w:rsidRPr="00BB5B18">
        <w:rPr>
          <w:spacing w:val="-2"/>
          <w:sz w:val="22"/>
          <w:szCs w:val="22"/>
        </w:rPr>
        <w:t>In</w:t>
      </w:r>
      <w:r w:rsidRPr="00BB5B18">
        <w:rPr>
          <w:spacing w:val="2"/>
          <w:sz w:val="22"/>
          <w:szCs w:val="22"/>
        </w:rPr>
        <w:t xml:space="preserve"> </w:t>
      </w:r>
      <w:r w:rsidRPr="00BB5B18">
        <w:rPr>
          <w:spacing w:val="-1"/>
          <w:sz w:val="22"/>
          <w:szCs w:val="22"/>
        </w:rPr>
        <w:t>general,</w:t>
      </w:r>
      <w:r w:rsidRPr="00BB5B18">
        <w:rPr>
          <w:spacing w:val="-3"/>
          <w:sz w:val="22"/>
          <w:szCs w:val="22"/>
        </w:rPr>
        <w:t xml:space="preserve"> </w:t>
      </w:r>
      <w:r w:rsidRPr="00BB5B18">
        <w:rPr>
          <w:spacing w:val="-1"/>
          <w:sz w:val="22"/>
          <w:szCs w:val="22"/>
        </w:rPr>
        <w:t>there</w:t>
      </w:r>
      <w:r w:rsidRPr="00BB5B18">
        <w:rPr>
          <w:sz w:val="22"/>
          <w:szCs w:val="22"/>
        </w:rPr>
        <w:t xml:space="preserve"> </w:t>
      </w:r>
      <w:r w:rsidRPr="00BB5B18">
        <w:rPr>
          <w:spacing w:val="-1"/>
          <w:sz w:val="22"/>
          <w:szCs w:val="22"/>
        </w:rPr>
        <w:t>are</w:t>
      </w:r>
      <w:r w:rsidRPr="00BB5B18">
        <w:rPr>
          <w:spacing w:val="-2"/>
          <w:sz w:val="22"/>
          <w:szCs w:val="22"/>
        </w:rPr>
        <w:t xml:space="preserve"> </w:t>
      </w:r>
      <w:r w:rsidRPr="00BB5B18">
        <w:rPr>
          <w:sz w:val="22"/>
          <w:szCs w:val="22"/>
        </w:rPr>
        <w:t>four</w:t>
      </w:r>
      <w:r w:rsidRPr="00BB5B18">
        <w:rPr>
          <w:spacing w:val="-2"/>
          <w:sz w:val="22"/>
          <w:szCs w:val="22"/>
        </w:rPr>
        <w:t xml:space="preserve"> </w:t>
      </w:r>
      <w:r w:rsidR="00B11F44">
        <w:rPr>
          <w:spacing w:val="-1"/>
          <w:sz w:val="22"/>
          <w:szCs w:val="22"/>
        </w:rPr>
        <w:t>types</w:t>
      </w:r>
      <w:r w:rsidRPr="00BB5B18">
        <w:rPr>
          <w:sz w:val="22"/>
          <w:szCs w:val="22"/>
        </w:rPr>
        <w:t xml:space="preserve"> of</w:t>
      </w:r>
      <w:r w:rsidRPr="00BB5B18">
        <w:rPr>
          <w:spacing w:val="-2"/>
          <w:sz w:val="22"/>
          <w:szCs w:val="22"/>
        </w:rPr>
        <w:t xml:space="preserve"> </w:t>
      </w:r>
      <w:r w:rsidRPr="00BB5B18">
        <w:rPr>
          <w:spacing w:val="-1"/>
          <w:sz w:val="22"/>
          <w:szCs w:val="22"/>
        </w:rPr>
        <w:t>leaves</w:t>
      </w:r>
      <w:r w:rsidRPr="00BB5B18">
        <w:rPr>
          <w:sz w:val="22"/>
          <w:szCs w:val="22"/>
        </w:rPr>
        <w:t xml:space="preserve"> and</w:t>
      </w:r>
      <w:r w:rsidRPr="00BB5B18">
        <w:rPr>
          <w:spacing w:val="65"/>
          <w:sz w:val="22"/>
          <w:szCs w:val="22"/>
        </w:rPr>
        <w:t xml:space="preserve"> </w:t>
      </w:r>
      <w:r w:rsidRPr="00BB5B18">
        <w:rPr>
          <w:spacing w:val="-1"/>
          <w:sz w:val="22"/>
          <w:szCs w:val="22"/>
        </w:rPr>
        <w:t>absences</w:t>
      </w:r>
      <w:r w:rsidRPr="00BB5B18">
        <w:rPr>
          <w:spacing w:val="-2"/>
          <w:sz w:val="22"/>
          <w:szCs w:val="22"/>
        </w:rPr>
        <w:t xml:space="preserve"> </w:t>
      </w:r>
      <w:r w:rsidRPr="00BB5B18">
        <w:rPr>
          <w:spacing w:val="-1"/>
          <w:sz w:val="22"/>
          <w:szCs w:val="22"/>
        </w:rPr>
        <w:t>taken</w:t>
      </w:r>
      <w:r w:rsidRPr="00BB5B18">
        <w:rPr>
          <w:sz w:val="22"/>
          <w:szCs w:val="22"/>
        </w:rPr>
        <w:t xml:space="preserve"> by</w:t>
      </w:r>
      <w:r w:rsidRPr="00BB5B18">
        <w:rPr>
          <w:spacing w:val="-3"/>
          <w:sz w:val="22"/>
          <w:szCs w:val="22"/>
        </w:rPr>
        <w:t xml:space="preserve"> </w:t>
      </w:r>
      <w:r w:rsidRPr="00BB5B18">
        <w:rPr>
          <w:spacing w:val="-1"/>
          <w:sz w:val="22"/>
          <w:szCs w:val="22"/>
        </w:rPr>
        <w:t>faculty</w:t>
      </w:r>
      <w:r w:rsidRPr="00BB5B18">
        <w:rPr>
          <w:spacing w:val="-3"/>
          <w:sz w:val="22"/>
          <w:szCs w:val="22"/>
        </w:rPr>
        <w:t xml:space="preserve"> </w:t>
      </w:r>
      <w:r w:rsidRPr="00BB5B18">
        <w:rPr>
          <w:spacing w:val="-1"/>
          <w:sz w:val="22"/>
          <w:szCs w:val="22"/>
        </w:rPr>
        <w:t>(in</w:t>
      </w:r>
      <w:r w:rsidRPr="00BB5B18">
        <w:rPr>
          <w:sz w:val="22"/>
          <w:szCs w:val="22"/>
        </w:rPr>
        <w:t xml:space="preserve"> </w:t>
      </w:r>
      <w:r w:rsidRPr="00BB5B18">
        <w:rPr>
          <w:spacing w:val="-1"/>
          <w:sz w:val="22"/>
          <w:szCs w:val="22"/>
        </w:rPr>
        <w:t>addition</w:t>
      </w:r>
      <w:r w:rsidRPr="00BB5B18">
        <w:rPr>
          <w:sz w:val="22"/>
          <w:szCs w:val="22"/>
        </w:rPr>
        <w:t xml:space="preserve"> </w:t>
      </w:r>
      <w:r w:rsidRPr="00BB5B18">
        <w:rPr>
          <w:spacing w:val="-1"/>
          <w:sz w:val="22"/>
          <w:szCs w:val="22"/>
        </w:rPr>
        <w:t>to</w:t>
      </w:r>
      <w:r w:rsidRPr="00BB5B18">
        <w:rPr>
          <w:sz w:val="22"/>
          <w:szCs w:val="22"/>
        </w:rPr>
        <w:t xml:space="preserve"> </w:t>
      </w:r>
      <w:r w:rsidRPr="00BB5B18">
        <w:rPr>
          <w:spacing w:val="-1"/>
          <w:sz w:val="22"/>
          <w:szCs w:val="22"/>
        </w:rPr>
        <w:t>parental</w:t>
      </w:r>
      <w:r w:rsidRPr="00BB5B18">
        <w:rPr>
          <w:spacing w:val="1"/>
          <w:sz w:val="22"/>
          <w:szCs w:val="22"/>
        </w:rPr>
        <w:t xml:space="preserve"> </w:t>
      </w:r>
      <w:r w:rsidRPr="00BB5B18">
        <w:rPr>
          <w:spacing w:val="-1"/>
          <w:sz w:val="22"/>
          <w:szCs w:val="22"/>
        </w:rPr>
        <w:t>leave,</w:t>
      </w:r>
      <w:r w:rsidRPr="00BB5B18">
        <w:rPr>
          <w:sz w:val="22"/>
          <w:szCs w:val="22"/>
        </w:rPr>
        <w:t xml:space="preserve"> which</w:t>
      </w:r>
      <w:r w:rsidRPr="00BB5B18">
        <w:rPr>
          <w:spacing w:val="-3"/>
          <w:sz w:val="22"/>
          <w:szCs w:val="22"/>
        </w:rPr>
        <w:t xml:space="preserve"> </w:t>
      </w:r>
      <w:r w:rsidRPr="00BB5B18">
        <w:rPr>
          <w:sz w:val="22"/>
          <w:szCs w:val="22"/>
        </w:rPr>
        <w:t>is</w:t>
      </w:r>
      <w:r w:rsidRPr="00BB5B18">
        <w:rPr>
          <w:spacing w:val="-2"/>
          <w:sz w:val="22"/>
          <w:szCs w:val="22"/>
        </w:rPr>
        <w:t xml:space="preserve"> </w:t>
      </w:r>
      <w:r w:rsidRPr="00BB5B18">
        <w:rPr>
          <w:spacing w:val="-1"/>
          <w:sz w:val="22"/>
          <w:szCs w:val="22"/>
        </w:rPr>
        <w:t>detailed</w:t>
      </w:r>
      <w:r w:rsidRPr="00BB5B18">
        <w:rPr>
          <w:spacing w:val="-3"/>
          <w:sz w:val="22"/>
          <w:szCs w:val="22"/>
        </w:rPr>
        <w:t xml:space="preserve"> in the </w:t>
      </w:r>
      <w:hyperlink r:id="rId45" w:history="1">
        <w:r w:rsidR="00503106" w:rsidRPr="00E039D5">
          <w:rPr>
            <w:rStyle w:val="Hyperlink"/>
            <w:i/>
            <w:spacing w:val="-3"/>
            <w:sz w:val="22"/>
            <w:szCs w:val="22"/>
          </w:rPr>
          <w:t>Parental Care Guidebook</w:t>
        </w:r>
      </w:hyperlink>
      <w:r w:rsidRPr="00BB5B18">
        <w:rPr>
          <w:spacing w:val="-3"/>
          <w:sz w:val="22"/>
          <w:szCs w:val="22"/>
        </w:rPr>
        <w:t>)</w:t>
      </w:r>
      <w:r w:rsidRPr="00BB5B18">
        <w:rPr>
          <w:spacing w:val="-1"/>
          <w:sz w:val="22"/>
          <w:szCs w:val="22"/>
        </w:rPr>
        <w:t>.</w:t>
      </w:r>
    </w:p>
    <w:p w14:paraId="2C8BAD9A" w14:textId="77777777" w:rsidR="007D66BD" w:rsidRPr="00BB5B18" w:rsidRDefault="007D66BD" w:rsidP="007555BC">
      <w:pPr>
        <w:tabs>
          <w:tab w:val="left" w:pos="540"/>
        </w:tabs>
        <w:rPr>
          <w:sz w:val="22"/>
          <w:szCs w:val="22"/>
        </w:rPr>
      </w:pPr>
    </w:p>
    <w:p w14:paraId="0B6504A2" w14:textId="279E6D4A" w:rsidR="007D66BD" w:rsidRPr="00BB5B18" w:rsidRDefault="0042497E" w:rsidP="003A2842">
      <w:pPr>
        <w:pStyle w:val="HeadingB"/>
        <w:ind w:left="360"/>
      </w:pPr>
      <w:bookmarkStart w:id="47" w:name="_Toc413056456"/>
      <w:r w:rsidRPr="00BB5B18">
        <w:t>A</w:t>
      </w:r>
      <w:r w:rsidR="00A73606" w:rsidRPr="00BB5B18">
        <w:tab/>
      </w:r>
      <w:r w:rsidR="003A2842" w:rsidRPr="00BB5B18">
        <w:tab/>
      </w:r>
      <w:r w:rsidR="007D66BD" w:rsidRPr="00BB5B18">
        <w:t>Discretionary Absence</w:t>
      </w:r>
      <w:bookmarkEnd w:id="47"/>
    </w:p>
    <w:p w14:paraId="3D6F6257" w14:textId="77777777" w:rsidR="007D66BD" w:rsidRPr="00BB5B18" w:rsidRDefault="007D66BD" w:rsidP="003A2842">
      <w:pPr>
        <w:tabs>
          <w:tab w:val="left" w:pos="540"/>
        </w:tabs>
        <w:ind w:left="360"/>
        <w:rPr>
          <w:sz w:val="22"/>
          <w:szCs w:val="22"/>
        </w:rPr>
      </w:pPr>
    </w:p>
    <w:p w14:paraId="751C72E0" w14:textId="519D02B1" w:rsidR="007D66BD" w:rsidRPr="003E68F9" w:rsidRDefault="007D66BD" w:rsidP="003A2842">
      <w:pPr>
        <w:tabs>
          <w:tab w:val="left" w:pos="540"/>
        </w:tabs>
        <w:ind w:left="360"/>
        <w:rPr>
          <w:sz w:val="22"/>
          <w:szCs w:val="22"/>
        </w:rPr>
      </w:pPr>
      <w:r w:rsidRPr="003E68F9">
        <w:rPr>
          <w:sz w:val="22"/>
          <w:szCs w:val="22"/>
        </w:rPr>
        <w:t xml:space="preserve">Faculty are expected to complete </w:t>
      </w:r>
      <w:r w:rsidR="006C2143" w:rsidRPr="003E68F9">
        <w:rPr>
          <w:sz w:val="22"/>
          <w:szCs w:val="22"/>
        </w:rPr>
        <w:t xml:space="preserve">a travel request or </w:t>
      </w:r>
      <w:r w:rsidRPr="003E68F9">
        <w:rPr>
          <w:sz w:val="22"/>
          <w:szCs w:val="22"/>
        </w:rPr>
        <w:t>a</w:t>
      </w:r>
      <w:r w:rsidR="009325D0" w:rsidRPr="003E68F9">
        <w:rPr>
          <w:sz w:val="22"/>
          <w:szCs w:val="22"/>
        </w:rPr>
        <w:t xml:space="preserve"> </w:t>
      </w:r>
      <w:hyperlink r:id="rId46" w:history="1">
        <w:r w:rsidR="009325D0" w:rsidRPr="003E68F9">
          <w:rPr>
            <w:rStyle w:val="Hyperlink"/>
            <w:sz w:val="22"/>
            <w:szCs w:val="22"/>
          </w:rPr>
          <w:t>request for absence</w:t>
        </w:r>
      </w:hyperlink>
      <w:r w:rsidR="009325D0" w:rsidRPr="003E68F9">
        <w:rPr>
          <w:sz w:val="22"/>
          <w:szCs w:val="22"/>
        </w:rPr>
        <w:t xml:space="preserve"> </w:t>
      </w:r>
      <w:r w:rsidRPr="003E68F9">
        <w:rPr>
          <w:sz w:val="22"/>
          <w:szCs w:val="22"/>
        </w:rPr>
        <w:t>well in advance of a planned absence (for attendance at a professional meeting or to engage in consulting) to provide time for its consideration and approval and time to assure that instructional and other commitments are covered. Discretionary absence from duty is not a right</w:t>
      </w:r>
      <w:r w:rsidR="00D84E07" w:rsidRPr="003E68F9">
        <w:rPr>
          <w:sz w:val="22"/>
          <w:szCs w:val="22"/>
        </w:rPr>
        <w:t>,</w:t>
      </w:r>
      <w:r w:rsidRPr="003E68F9">
        <w:rPr>
          <w:sz w:val="22"/>
          <w:szCs w:val="22"/>
        </w:rPr>
        <w:t xml:space="preserve"> and the </w:t>
      </w:r>
      <w:r w:rsidR="000C3561" w:rsidRPr="003E68F9">
        <w:rPr>
          <w:sz w:val="22"/>
          <w:szCs w:val="22"/>
        </w:rPr>
        <w:t>c</w:t>
      </w:r>
      <w:r w:rsidR="007D4273" w:rsidRPr="003E68F9">
        <w:rPr>
          <w:sz w:val="22"/>
          <w:szCs w:val="22"/>
        </w:rPr>
        <w:t>ollege</w:t>
      </w:r>
      <w:r w:rsidRPr="003E68F9">
        <w:rPr>
          <w:sz w:val="22"/>
          <w:szCs w:val="22"/>
        </w:rPr>
        <w:t xml:space="preserve"> retains the authority to disapprove a proposed absence when </w:t>
      </w:r>
      <w:r w:rsidR="00357A6C" w:rsidRPr="003E68F9">
        <w:rPr>
          <w:spacing w:val="-1"/>
          <w:sz w:val="22"/>
          <w:szCs w:val="22"/>
        </w:rPr>
        <w:t>instruction</w:t>
      </w:r>
      <w:r w:rsidR="00357A6C" w:rsidRPr="003E68F9">
        <w:rPr>
          <w:sz w:val="22"/>
          <w:szCs w:val="22"/>
        </w:rPr>
        <w:t xml:space="preserve"> </w:t>
      </w:r>
      <w:r w:rsidR="00357A6C" w:rsidRPr="003E68F9">
        <w:rPr>
          <w:spacing w:val="-2"/>
          <w:sz w:val="22"/>
          <w:szCs w:val="22"/>
        </w:rPr>
        <w:t>or</w:t>
      </w:r>
      <w:r w:rsidR="00357A6C" w:rsidRPr="003E68F9">
        <w:rPr>
          <w:spacing w:val="1"/>
          <w:sz w:val="22"/>
          <w:szCs w:val="22"/>
        </w:rPr>
        <w:t xml:space="preserve"> </w:t>
      </w:r>
      <w:r w:rsidR="00357A6C" w:rsidRPr="003E68F9">
        <w:rPr>
          <w:spacing w:val="-1"/>
          <w:sz w:val="22"/>
          <w:szCs w:val="22"/>
        </w:rPr>
        <w:t>other</w:t>
      </w:r>
      <w:r w:rsidR="00357A6C" w:rsidRPr="003E68F9">
        <w:rPr>
          <w:spacing w:val="-2"/>
          <w:sz w:val="22"/>
          <w:szCs w:val="22"/>
        </w:rPr>
        <w:t xml:space="preserve"> </w:t>
      </w:r>
      <w:r w:rsidR="00357A6C" w:rsidRPr="003E68F9">
        <w:rPr>
          <w:spacing w:val="-1"/>
          <w:sz w:val="22"/>
          <w:szCs w:val="22"/>
        </w:rPr>
        <w:t>activities</w:t>
      </w:r>
      <w:r w:rsidR="00357A6C" w:rsidRPr="003E68F9">
        <w:rPr>
          <w:spacing w:val="-2"/>
          <w:sz w:val="22"/>
          <w:szCs w:val="22"/>
        </w:rPr>
        <w:t xml:space="preserve"> </w:t>
      </w:r>
      <w:r w:rsidR="00357A6C" w:rsidRPr="003E68F9">
        <w:rPr>
          <w:spacing w:val="-1"/>
          <w:sz w:val="22"/>
          <w:szCs w:val="22"/>
        </w:rPr>
        <w:t>are</w:t>
      </w:r>
      <w:r w:rsidR="00357A6C" w:rsidRPr="003E68F9">
        <w:rPr>
          <w:sz w:val="22"/>
          <w:szCs w:val="22"/>
        </w:rPr>
        <w:t xml:space="preserve"> </w:t>
      </w:r>
      <w:r w:rsidR="00357A6C" w:rsidRPr="003E68F9">
        <w:rPr>
          <w:spacing w:val="-1"/>
          <w:sz w:val="22"/>
          <w:szCs w:val="22"/>
        </w:rPr>
        <w:t>negatively</w:t>
      </w:r>
      <w:r w:rsidR="00357A6C" w:rsidRPr="003E68F9">
        <w:rPr>
          <w:spacing w:val="-3"/>
          <w:sz w:val="22"/>
          <w:szCs w:val="22"/>
        </w:rPr>
        <w:t xml:space="preserve"> </w:t>
      </w:r>
      <w:r w:rsidR="00357A6C" w:rsidRPr="003E68F9">
        <w:rPr>
          <w:spacing w:val="-1"/>
          <w:sz w:val="22"/>
          <w:szCs w:val="22"/>
        </w:rPr>
        <w:t>impacted</w:t>
      </w:r>
      <w:r w:rsidR="00357A6C" w:rsidRPr="003E68F9">
        <w:rPr>
          <w:sz w:val="22"/>
          <w:szCs w:val="22"/>
        </w:rPr>
        <w:t xml:space="preserve"> by</w:t>
      </w:r>
      <w:r w:rsidR="00357A6C" w:rsidRPr="003E68F9">
        <w:rPr>
          <w:spacing w:val="-3"/>
          <w:sz w:val="22"/>
          <w:szCs w:val="22"/>
        </w:rPr>
        <w:t xml:space="preserve"> </w:t>
      </w:r>
      <w:r w:rsidR="00357A6C" w:rsidRPr="003E68F9">
        <w:rPr>
          <w:spacing w:val="-1"/>
          <w:sz w:val="22"/>
          <w:szCs w:val="22"/>
        </w:rPr>
        <w:t>the</w:t>
      </w:r>
      <w:r w:rsidR="00357A6C" w:rsidRPr="003E68F9">
        <w:rPr>
          <w:sz w:val="22"/>
          <w:szCs w:val="22"/>
        </w:rPr>
        <w:t xml:space="preserve"> </w:t>
      </w:r>
      <w:r w:rsidR="00357A6C" w:rsidRPr="003E68F9">
        <w:rPr>
          <w:spacing w:val="-1"/>
          <w:sz w:val="22"/>
          <w:szCs w:val="22"/>
        </w:rPr>
        <w:t>leave</w:t>
      </w:r>
      <w:r w:rsidRPr="003E68F9">
        <w:rPr>
          <w:sz w:val="22"/>
          <w:szCs w:val="22"/>
        </w:rPr>
        <w:t xml:space="preserve">. Such an occurrence is most likely when the number of absences in a particular </w:t>
      </w:r>
      <w:r w:rsidR="0009137A" w:rsidRPr="003E68F9">
        <w:rPr>
          <w:sz w:val="22"/>
          <w:szCs w:val="22"/>
        </w:rPr>
        <w:t>semester</w:t>
      </w:r>
      <w:r w:rsidRPr="003E68F9">
        <w:rPr>
          <w:sz w:val="22"/>
          <w:szCs w:val="22"/>
        </w:rPr>
        <w:t xml:space="preserve"> is substantial. </w:t>
      </w:r>
      <w:hyperlink r:id="rId47" w:history="1">
        <w:r w:rsidR="00A73606" w:rsidRPr="003E68F9">
          <w:rPr>
            <w:rStyle w:val="Hyperlink"/>
            <w:sz w:val="22"/>
            <w:szCs w:val="22"/>
          </w:rPr>
          <w:t xml:space="preserve">Rules of the </w:t>
        </w:r>
        <w:r w:rsidR="007D4273" w:rsidRPr="003E68F9">
          <w:rPr>
            <w:rStyle w:val="Hyperlink"/>
            <w:sz w:val="22"/>
            <w:szCs w:val="22"/>
          </w:rPr>
          <w:t>University</w:t>
        </w:r>
        <w:r w:rsidR="00A73606" w:rsidRPr="003E68F9">
          <w:rPr>
            <w:rStyle w:val="Hyperlink"/>
            <w:sz w:val="22"/>
            <w:szCs w:val="22"/>
          </w:rPr>
          <w:t xml:space="preserve"> Faculty</w:t>
        </w:r>
      </w:hyperlink>
      <w:r w:rsidR="00A73606" w:rsidRPr="003E68F9">
        <w:rPr>
          <w:sz w:val="22"/>
          <w:szCs w:val="22"/>
        </w:rPr>
        <w:t xml:space="preserve"> </w:t>
      </w:r>
      <w:r w:rsidRPr="003E68F9">
        <w:rPr>
          <w:sz w:val="22"/>
          <w:szCs w:val="22"/>
        </w:rPr>
        <w:t xml:space="preserve">require that the Office of Academic Affairs approve any discretionary absence </w:t>
      </w:r>
      <w:r w:rsidR="00B1545E" w:rsidRPr="003E68F9">
        <w:rPr>
          <w:sz w:val="22"/>
          <w:szCs w:val="22"/>
        </w:rPr>
        <w:t xml:space="preserve">longer than 10 </w:t>
      </w:r>
      <w:r w:rsidR="00DE28DE" w:rsidRPr="003E68F9">
        <w:rPr>
          <w:sz w:val="22"/>
          <w:szCs w:val="22"/>
        </w:rPr>
        <w:t>consecutive</w:t>
      </w:r>
      <w:r w:rsidR="006C2143" w:rsidRPr="003E68F9">
        <w:rPr>
          <w:sz w:val="22"/>
          <w:szCs w:val="22"/>
        </w:rPr>
        <w:t xml:space="preserve"> business </w:t>
      </w:r>
      <w:r w:rsidR="00B1545E" w:rsidRPr="003E68F9">
        <w:rPr>
          <w:sz w:val="22"/>
          <w:szCs w:val="22"/>
        </w:rPr>
        <w:t>days (</w:t>
      </w:r>
      <w:r w:rsidR="00FE44E8" w:rsidRPr="003E68F9">
        <w:rPr>
          <w:sz w:val="22"/>
          <w:szCs w:val="22"/>
        </w:rPr>
        <w:t>s</w:t>
      </w:r>
      <w:r w:rsidR="00B1545E" w:rsidRPr="003E68F9">
        <w:rPr>
          <w:sz w:val="22"/>
          <w:szCs w:val="22"/>
        </w:rPr>
        <w:t xml:space="preserve">ee Faculty Rule </w:t>
      </w:r>
      <w:hyperlink r:id="rId48" w:history="1">
        <w:r w:rsidR="00B1545E" w:rsidRPr="003E68F9">
          <w:rPr>
            <w:rStyle w:val="Hyperlink"/>
            <w:sz w:val="22"/>
            <w:szCs w:val="22"/>
          </w:rPr>
          <w:t>3335-5-08</w:t>
        </w:r>
      </w:hyperlink>
      <w:r w:rsidR="00B1545E" w:rsidRPr="003E68F9">
        <w:rPr>
          <w:sz w:val="22"/>
          <w:szCs w:val="22"/>
        </w:rPr>
        <w:t>)</w:t>
      </w:r>
      <w:r w:rsidR="006C2143" w:rsidRPr="003E68F9">
        <w:rPr>
          <w:sz w:val="22"/>
          <w:szCs w:val="22"/>
        </w:rPr>
        <w:t>.</w:t>
      </w:r>
    </w:p>
    <w:p w14:paraId="1E33AD7C" w14:textId="77777777" w:rsidR="002E5EEA" w:rsidRPr="003E68F9" w:rsidRDefault="002E5EEA" w:rsidP="003A2842">
      <w:pPr>
        <w:tabs>
          <w:tab w:val="left" w:pos="540"/>
        </w:tabs>
        <w:ind w:left="360"/>
        <w:rPr>
          <w:sz w:val="22"/>
          <w:szCs w:val="22"/>
        </w:rPr>
      </w:pPr>
    </w:p>
    <w:p w14:paraId="6715E2DF" w14:textId="61F6BA69" w:rsidR="007D66BD" w:rsidRPr="00BB5B18" w:rsidRDefault="0042497E" w:rsidP="003A2842">
      <w:pPr>
        <w:pStyle w:val="HeadingB"/>
        <w:ind w:left="360"/>
      </w:pPr>
      <w:bookmarkStart w:id="48" w:name="_Toc413056457"/>
      <w:r w:rsidRPr="00BB5B18">
        <w:t>B</w:t>
      </w:r>
      <w:r w:rsidR="00A73606" w:rsidRPr="00BB5B18">
        <w:tab/>
      </w:r>
      <w:r w:rsidR="003A2842" w:rsidRPr="00BB5B18">
        <w:tab/>
      </w:r>
      <w:r w:rsidR="007D66BD" w:rsidRPr="00BB5B18">
        <w:t>Absence for Medical Reasons</w:t>
      </w:r>
      <w:bookmarkEnd w:id="48"/>
    </w:p>
    <w:p w14:paraId="4DAD721B" w14:textId="77777777" w:rsidR="007D66BD" w:rsidRPr="00BB5B18" w:rsidRDefault="007D66BD" w:rsidP="003A2842">
      <w:pPr>
        <w:tabs>
          <w:tab w:val="left" w:pos="540"/>
        </w:tabs>
        <w:ind w:left="360"/>
        <w:rPr>
          <w:sz w:val="22"/>
          <w:szCs w:val="22"/>
        </w:rPr>
      </w:pPr>
    </w:p>
    <w:p w14:paraId="11FF61A2" w14:textId="44B1B260" w:rsidR="007D66BD" w:rsidRPr="00BB5B18" w:rsidRDefault="007D66BD" w:rsidP="003A2842">
      <w:pPr>
        <w:tabs>
          <w:tab w:val="left" w:pos="540"/>
        </w:tabs>
        <w:ind w:left="360"/>
        <w:rPr>
          <w:sz w:val="22"/>
          <w:szCs w:val="22"/>
        </w:rPr>
      </w:pPr>
      <w:r w:rsidRPr="00BB5B18">
        <w:rPr>
          <w:sz w:val="22"/>
          <w:szCs w:val="22"/>
        </w:rPr>
        <w:t>When absences for medical reasons are anticipated, faculty members are expected to complete a</w:t>
      </w:r>
      <w:r w:rsidR="002E5B40">
        <w:rPr>
          <w:sz w:val="22"/>
          <w:szCs w:val="22"/>
        </w:rPr>
        <w:t xml:space="preserve"> </w:t>
      </w:r>
      <w:hyperlink r:id="rId49" w:history="1">
        <w:r w:rsidR="002E5B40" w:rsidRPr="002E5B40">
          <w:rPr>
            <w:rStyle w:val="Hyperlink"/>
            <w:sz w:val="22"/>
            <w:szCs w:val="22"/>
          </w:rPr>
          <w:t xml:space="preserve">request for absence </w:t>
        </w:r>
      </w:hyperlink>
      <w:r w:rsidRPr="00BB5B18">
        <w:rPr>
          <w:sz w:val="22"/>
          <w:szCs w:val="22"/>
        </w:rPr>
        <w:t xml:space="preserve">as early as possible. When such absences are unexpected, the faculty member, or someone speaking for the faculty member, should let the </w:t>
      </w:r>
      <w:r w:rsidR="00357A6C" w:rsidRPr="00BB5B18">
        <w:rPr>
          <w:sz w:val="22"/>
          <w:szCs w:val="22"/>
        </w:rPr>
        <w:t>TIU head</w:t>
      </w:r>
      <w:r w:rsidRPr="00BB5B18">
        <w:rPr>
          <w:sz w:val="22"/>
          <w:szCs w:val="22"/>
        </w:rPr>
        <w:t xml:space="preserve"> know promptly so that instructional and other commitments can be managed. Faculty members are always expected to use sick leave for any absence covered by sick leave (personal illness, illness of family members, medical appointments). Sick leave is a benefit to be used—not banked. For additional details see OHR </w:t>
      </w:r>
      <w:hyperlink r:id="rId50" w:history="1">
        <w:r w:rsidRPr="00BB5B18">
          <w:rPr>
            <w:rStyle w:val="Hyperlink"/>
            <w:sz w:val="22"/>
            <w:szCs w:val="22"/>
          </w:rPr>
          <w:t>Policy 6.27</w:t>
        </w:r>
      </w:hyperlink>
      <w:r w:rsidRPr="00BB5B18">
        <w:rPr>
          <w:sz w:val="22"/>
          <w:szCs w:val="22"/>
        </w:rPr>
        <w:t>.</w:t>
      </w:r>
    </w:p>
    <w:p w14:paraId="0D5145F1" w14:textId="4A6B1589" w:rsidR="007D66BD" w:rsidRDefault="007D66BD" w:rsidP="003A2842">
      <w:pPr>
        <w:tabs>
          <w:tab w:val="left" w:pos="540"/>
        </w:tabs>
        <w:ind w:left="360"/>
        <w:rPr>
          <w:sz w:val="22"/>
          <w:szCs w:val="22"/>
        </w:rPr>
      </w:pPr>
    </w:p>
    <w:p w14:paraId="01F4E9F9" w14:textId="43977F59" w:rsidR="007D66BD" w:rsidRPr="00BB5B18" w:rsidRDefault="0042497E" w:rsidP="003A2842">
      <w:pPr>
        <w:pStyle w:val="HeadingB"/>
        <w:ind w:left="360"/>
      </w:pPr>
      <w:bookmarkStart w:id="49" w:name="_Toc413056458"/>
      <w:r w:rsidRPr="00BB5B18">
        <w:t>C</w:t>
      </w:r>
      <w:r w:rsidR="00A73606" w:rsidRPr="00BB5B18">
        <w:tab/>
      </w:r>
      <w:r w:rsidR="003A2842" w:rsidRPr="00BB5B18">
        <w:tab/>
      </w:r>
      <w:r w:rsidR="007D66BD" w:rsidRPr="00BB5B18">
        <w:t>Unpaid Leaves of Absence</w:t>
      </w:r>
      <w:bookmarkEnd w:id="49"/>
    </w:p>
    <w:p w14:paraId="2BC0AA82" w14:textId="77777777" w:rsidR="007D66BD" w:rsidRPr="00BB5B18" w:rsidRDefault="007D66BD" w:rsidP="003A2842">
      <w:pPr>
        <w:tabs>
          <w:tab w:val="left" w:pos="540"/>
        </w:tabs>
        <w:ind w:left="360"/>
        <w:rPr>
          <w:sz w:val="22"/>
          <w:szCs w:val="22"/>
        </w:rPr>
      </w:pPr>
    </w:p>
    <w:p w14:paraId="195A07C9" w14:textId="792FD485" w:rsidR="007D66BD" w:rsidRPr="00BB5B18" w:rsidRDefault="007D66BD" w:rsidP="003A2842">
      <w:pPr>
        <w:tabs>
          <w:tab w:val="left" w:pos="540"/>
        </w:tabs>
        <w:ind w:left="360"/>
        <w:rPr>
          <w:sz w:val="22"/>
          <w:szCs w:val="22"/>
        </w:rPr>
      </w:pPr>
      <w:r w:rsidRPr="00BB5B18">
        <w:rPr>
          <w:sz w:val="22"/>
          <w:szCs w:val="22"/>
        </w:rPr>
        <w:t xml:space="preserve">The </w:t>
      </w:r>
      <w:r w:rsidR="000C3561">
        <w:rPr>
          <w:sz w:val="22"/>
          <w:szCs w:val="22"/>
        </w:rPr>
        <w:t>u</w:t>
      </w:r>
      <w:r w:rsidR="007D4273" w:rsidRPr="00BB5B18">
        <w:rPr>
          <w:sz w:val="22"/>
          <w:szCs w:val="22"/>
        </w:rPr>
        <w:t>niversity</w:t>
      </w:r>
      <w:r w:rsidRPr="00BB5B18">
        <w:rPr>
          <w:sz w:val="22"/>
          <w:szCs w:val="22"/>
        </w:rPr>
        <w:t xml:space="preserve">'s policies with respect to unpaid leaves of absence and entrepreneurial leaves of absence are set forth in </w:t>
      </w:r>
      <w:r w:rsidR="00B1545E" w:rsidRPr="00BB5B18">
        <w:rPr>
          <w:sz w:val="22"/>
          <w:szCs w:val="22"/>
        </w:rPr>
        <w:t xml:space="preserve">OHR </w:t>
      </w:r>
      <w:hyperlink r:id="rId51" w:history="1">
        <w:r w:rsidR="00B1545E" w:rsidRPr="00BB5B18">
          <w:rPr>
            <w:rStyle w:val="Hyperlink"/>
            <w:sz w:val="22"/>
            <w:szCs w:val="22"/>
          </w:rPr>
          <w:t>Policy 6.45</w:t>
        </w:r>
      </w:hyperlink>
      <w:r w:rsidR="001A73CA" w:rsidRPr="00BB5B18">
        <w:rPr>
          <w:sz w:val="22"/>
          <w:szCs w:val="22"/>
        </w:rPr>
        <w:t xml:space="preserve">. </w:t>
      </w:r>
      <w:r w:rsidR="00AB22EA" w:rsidRPr="00DA56D4">
        <w:rPr>
          <w:i/>
          <w:color w:val="C00000"/>
          <w:sz w:val="22"/>
          <w:szCs w:val="22"/>
        </w:rPr>
        <w:t xml:space="preserve">[Include </w:t>
      </w:r>
      <w:r w:rsidR="00577D50" w:rsidRPr="00DA56D4">
        <w:rPr>
          <w:i/>
          <w:color w:val="C00000"/>
          <w:sz w:val="22"/>
          <w:szCs w:val="22"/>
        </w:rPr>
        <w:t xml:space="preserve">any </w:t>
      </w:r>
      <w:r w:rsidR="00AB22EA" w:rsidRPr="00DA56D4">
        <w:rPr>
          <w:i/>
          <w:color w:val="C00000"/>
          <w:sz w:val="22"/>
          <w:szCs w:val="22"/>
        </w:rPr>
        <w:t>college-specific guidelines.]</w:t>
      </w:r>
      <w:r w:rsidR="00AB22EA" w:rsidRPr="00DA56D4">
        <w:rPr>
          <w:color w:val="C00000"/>
          <w:sz w:val="22"/>
          <w:szCs w:val="22"/>
        </w:rPr>
        <w:t xml:space="preserve"> </w:t>
      </w:r>
      <w:hyperlink r:id="rId52" w:history="1"/>
    </w:p>
    <w:p w14:paraId="2DE96A3C" w14:textId="77777777" w:rsidR="007D66BD" w:rsidRPr="00BB5B18" w:rsidRDefault="007D66BD" w:rsidP="003A2842">
      <w:pPr>
        <w:tabs>
          <w:tab w:val="left" w:pos="540"/>
        </w:tabs>
        <w:ind w:left="360"/>
        <w:rPr>
          <w:sz w:val="22"/>
          <w:szCs w:val="22"/>
        </w:rPr>
      </w:pPr>
    </w:p>
    <w:p w14:paraId="412189A0" w14:textId="6769E4A5" w:rsidR="007D66BD" w:rsidRPr="00BB5B18" w:rsidRDefault="00C2765A" w:rsidP="003A2842">
      <w:pPr>
        <w:pStyle w:val="HeadingB"/>
        <w:ind w:left="360"/>
      </w:pPr>
      <w:bookmarkStart w:id="50" w:name="_Toc413056459"/>
      <w:r w:rsidRPr="00BB5B18">
        <w:t>D</w:t>
      </w:r>
      <w:r w:rsidR="00A73606" w:rsidRPr="00BB5B18">
        <w:tab/>
      </w:r>
      <w:r w:rsidR="003A2842" w:rsidRPr="00BB5B18">
        <w:tab/>
      </w:r>
      <w:r w:rsidR="007D66BD" w:rsidRPr="00BB5B18">
        <w:t>Faculty Professional Leave</w:t>
      </w:r>
      <w:bookmarkEnd w:id="50"/>
      <w:r w:rsidR="00BC7503">
        <w:t xml:space="preserve"> (FPL)</w:t>
      </w:r>
    </w:p>
    <w:p w14:paraId="3EA9A0FB" w14:textId="77777777" w:rsidR="007D66BD" w:rsidRPr="00BB5B18" w:rsidRDefault="007D66BD" w:rsidP="007555BC">
      <w:pPr>
        <w:tabs>
          <w:tab w:val="left" w:pos="540"/>
        </w:tabs>
        <w:rPr>
          <w:sz w:val="22"/>
          <w:szCs w:val="22"/>
        </w:rPr>
      </w:pPr>
    </w:p>
    <w:p w14:paraId="0C919F91" w14:textId="314D8361" w:rsidR="007D66BD" w:rsidRPr="00BB5B18" w:rsidRDefault="007D66BD" w:rsidP="00B11F44">
      <w:pPr>
        <w:ind w:left="360"/>
        <w:rPr>
          <w:sz w:val="22"/>
          <w:szCs w:val="22"/>
        </w:rPr>
      </w:pPr>
      <w:r w:rsidRPr="00BB5B18">
        <w:rPr>
          <w:sz w:val="22"/>
          <w:szCs w:val="22"/>
        </w:rPr>
        <w:t xml:space="preserve">Information on </w:t>
      </w:r>
      <w:r w:rsidR="009E461F" w:rsidRPr="00BB5B18">
        <w:rPr>
          <w:sz w:val="22"/>
          <w:szCs w:val="22"/>
        </w:rPr>
        <w:t>faculty professional leaves</w:t>
      </w:r>
      <w:r w:rsidRPr="00BB5B18">
        <w:rPr>
          <w:sz w:val="22"/>
          <w:szCs w:val="22"/>
        </w:rPr>
        <w:t xml:space="preserve"> is presented in </w:t>
      </w:r>
      <w:r w:rsidR="00B1545E" w:rsidRPr="00BB5B18">
        <w:rPr>
          <w:sz w:val="22"/>
          <w:szCs w:val="22"/>
        </w:rPr>
        <w:t>the OAA</w:t>
      </w:r>
      <w:r w:rsidR="00E618D1">
        <w:rPr>
          <w:sz w:val="22"/>
          <w:szCs w:val="22"/>
        </w:rPr>
        <w:t xml:space="preserve"> Policy on </w:t>
      </w:r>
      <w:hyperlink r:id="rId53" w:history="1">
        <w:r w:rsidR="00E618D1" w:rsidRPr="00E618D1">
          <w:rPr>
            <w:rStyle w:val="Hyperlink"/>
            <w:sz w:val="22"/>
            <w:szCs w:val="22"/>
          </w:rPr>
          <w:t>Faculty Professional Leave</w:t>
        </w:r>
      </w:hyperlink>
      <w:r w:rsidRPr="00BB5B18">
        <w:rPr>
          <w:sz w:val="22"/>
          <w:szCs w:val="22"/>
        </w:rPr>
        <w:t>.</w:t>
      </w:r>
      <w:r w:rsidR="00B1545E" w:rsidRPr="00BB5B18">
        <w:rPr>
          <w:sz w:val="22"/>
          <w:szCs w:val="22"/>
        </w:rPr>
        <w:t xml:space="preserve"> </w:t>
      </w:r>
      <w:r w:rsidR="00AB22EA" w:rsidRPr="00DA56D4">
        <w:rPr>
          <w:i/>
          <w:color w:val="C00000"/>
          <w:sz w:val="22"/>
          <w:szCs w:val="22"/>
        </w:rPr>
        <w:t>[Include</w:t>
      </w:r>
      <w:r w:rsidR="00577D50" w:rsidRPr="00DA56D4">
        <w:rPr>
          <w:i/>
          <w:color w:val="C00000"/>
          <w:sz w:val="22"/>
          <w:szCs w:val="22"/>
        </w:rPr>
        <w:t xml:space="preserve"> any</w:t>
      </w:r>
      <w:r w:rsidR="00AB22EA" w:rsidRPr="00DA56D4">
        <w:rPr>
          <w:i/>
          <w:color w:val="C00000"/>
          <w:sz w:val="22"/>
          <w:szCs w:val="22"/>
        </w:rPr>
        <w:t xml:space="preserve"> college-specific guidelines.]</w:t>
      </w:r>
      <w:r w:rsidR="00AB22EA" w:rsidRPr="00DA56D4">
        <w:rPr>
          <w:color w:val="C00000"/>
          <w:sz w:val="22"/>
          <w:szCs w:val="22"/>
        </w:rPr>
        <w:t xml:space="preserve"> </w:t>
      </w:r>
    </w:p>
    <w:p w14:paraId="49A3441C" w14:textId="77777777" w:rsidR="009E461F" w:rsidRPr="00BB5B18" w:rsidRDefault="009E461F" w:rsidP="00B11F44">
      <w:pPr>
        <w:ind w:left="360"/>
        <w:rPr>
          <w:sz w:val="22"/>
          <w:szCs w:val="22"/>
        </w:rPr>
      </w:pPr>
    </w:p>
    <w:p w14:paraId="0CEF95D6" w14:textId="687127A5" w:rsidR="00CD6414" w:rsidRPr="00BB5B18" w:rsidRDefault="00357A6C" w:rsidP="00B11F44">
      <w:pPr>
        <w:ind w:left="360"/>
        <w:rPr>
          <w:sz w:val="22"/>
          <w:szCs w:val="22"/>
        </w:rPr>
      </w:pPr>
      <w:r w:rsidRPr="00BB5B18">
        <w:rPr>
          <w:spacing w:val="-1"/>
          <w:sz w:val="22"/>
          <w:szCs w:val="22"/>
        </w:rPr>
        <w:t>Applications</w:t>
      </w:r>
      <w:r w:rsidRPr="00BB5B18">
        <w:rPr>
          <w:sz w:val="22"/>
          <w:szCs w:val="22"/>
        </w:rPr>
        <w:t xml:space="preserve"> </w:t>
      </w:r>
      <w:r w:rsidRPr="00BB5B18">
        <w:rPr>
          <w:spacing w:val="-1"/>
          <w:sz w:val="22"/>
          <w:szCs w:val="22"/>
        </w:rPr>
        <w:t>for</w:t>
      </w:r>
      <w:r w:rsidRPr="00BB5B18">
        <w:rPr>
          <w:spacing w:val="1"/>
          <w:sz w:val="22"/>
          <w:szCs w:val="22"/>
        </w:rPr>
        <w:t xml:space="preserve"> </w:t>
      </w:r>
      <w:r w:rsidRPr="00BB5B18">
        <w:rPr>
          <w:spacing w:val="-1"/>
          <w:sz w:val="22"/>
          <w:szCs w:val="22"/>
        </w:rPr>
        <w:t>FPL,</w:t>
      </w:r>
      <w:r w:rsidRPr="00BB5B18">
        <w:rPr>
          <w:sz w:val="22"/>
          <w:szCs w:val="22"/>
        </w:rPr>
        <w:t xml:space="preserve"> </w:t>
      </w:r>
      <w:r w:rsidRPr="00BB5B18">
        <w:rPr>
          <w:spacing w:val="-2"/>
          <w:sz w:val="22"/>
          <w:szCs w:val="22"/>
        </w:rPr>
        <w:t>which</w:t>
      </w:r>
      <w:r w:rsidRPr="00BB5B18">
        <w:rPr>
          <w:sz w:val="22"/>
          <w:szCs w:val="22"/>
        </w:rPr>
        <w:t xml:space="preserve"> </w:t>
      </w:r>
      <w:r w:rsidRPr="00BB5B18">
        <w:rPr>
          <w:spacing w:val="-1"/>
          <w:sz w:val="22"/>
          <w:szCs w:val="22"/>
        </w:rPr>
        <w:t>must</w:t>
      </w:r>
      <w:r w:rsidRPr="00BB5B18">
        <w:rPr>
          <w:spacing w:val="1"/>
          <w:sz w:val="22"/>
          <w:szCs w:val="22"/>
        </w:rPr>
        <w:t xml:space="preserve"> </w:t>
      </w:r>
      <w:r w:rsidRPr="00BB5B18">
        <w:rPr>
          <w:spacing w:val="-1"/>
          <w:sz w:val="22"/>
          <w:szCs w:val="22"/>
        </w:rPr>
        <w:t>follow the</w:t>
      </w:r>
      <w:r w:rsidRPr="00BB5B18">
        <w:rPr>
          <w:sz w:val="22"/>
          <w:szCs w:val="22"/>
        </w:rPr>
        <w:t xml:space="preserve"> </w:t>
      </w:r>
      <w:r w:rsidRPr="00BB5B18">
        <w:rPr>
          <w:spacing w:val="-2"/>
          <w:sz w:val="22"/>
          <w:szCs w:val="22"/>
        </w:rPr>
        <w:t>format</w:t>
      </w:r>
      <w:r w:rsidRPr="00BB5B18">
        <w:rPr>
          <w:spacing w:val="1"/>
          <w:sz w:val="22"/>
          <w:szCs w:val="22"/>
        </w:rPr>
        <w:t xml:space="preserve"> </w:t>
      </w:r>
      <w:r w:rsidRPr="00BB5B18">
        <w:rPr>
          <w:spacing w:val="-1"/>
          <w:sz w:val="22"/>
          <w:szCs w:val="22"/>
        </w:rPr>
        <w:t>determined</w:t>
      </w:r>
      <w:r w:rsidRPr="00BB5B18">
        <w:rPr>
          <w:sz w:val="22"/>
          <w:szCs w:val="22"/>
        </w:rPr>
        <w:t xml:space="preserve"> by</w:t>
      </w:r>
      <w:r w:rsidRPr="00BB5B18">
        <w:rPr>
          <w:spacing w:val="-3"/>
          <w:sz w:val="22"/>
          <w:szCs w:val="22"/>
        </w:rPr>
        <w:t xml:space="preserve"> </w:t>
      </w:r>
      <w:r w:rsidRPr="00BB5B18">
        <w:rPr>
          <w:spacing w:val="-1"/>
          <w:sz w:val="22"/>
          <w:szCs w:val="22"/>
        </w:rPr>
        <w:t>the</w:t>
      </w:r>
      <w:r w:rsidRPr="00BB5B18">
        <w:rPr>
          <w:sz w:val="22"/>
          <w:szCs w:val="22"/>
        </w:rPr>
        <w:t xml:space="preserve"> </w:t>
      </w:r>
      <w:r w:rsidRPr="00BB5B18">
        <w:rPr>
          <w:spacing w:val="-1"/>
          <w:sz w:val="22"/>
          <w:szCs w:val="22"/>
        </w:rPr>
        <w:t>Office</w:t>
      </w:r>
      <w:r w:rsidRPr="00BB5B18">
        <w:rPr>
          <w:sz w:val="22"/>
          <w:szCs w:val="22"/>
        </w:rPr>
        <w:t xml:space="preserve"> of</w:t>
      </w:r>
      <w:r w:rsidRPr="00BB5B18">
        <w:rPr>
          <w:spacing w:val="1"/>
          <w:sz w:val="22"/>
          <w:szCs w:val="22"/>
        </w:rPr>
        <w:t xml:space="preserve"> </w:t>
      </w:r>
      <w:r w:rsidRPr="00BB5B18">
        <w:rPr>
          <w:spacing w:val="-1"/>
          <w:sz w:val="22"/>
          <w:szCs w:val="22"/>
        </w:rPr>
        <w:t>Academic</w:t>
      </w:r>
      <w:r w:rsidRPr="00BB5B18">
        <w:rPr>
          <w:sz w:val="22"/>
          <w:szCs w:val="22"/>
        </w:rPr>
        <w:t xml:space="preserve"> </w:t>
      </w:r>
      <w:r w:rsidRPr="00BB5B18">
        <w:rPr>
          <w:spacing w:val="-1"/>
          <w:sz w:val="22"/>
          <w:szCs w:val="22"/>
        </w:rPr>
        <w:t>Affairs,</w:t>
      </w:r>
      <w:r w:rsidRPr="00BB5B18">
        <w:rPr>
          <w:sz w:val="22"/>
          <w:szCs w:val="22"/>
        </w:rPr>
        <w:t xml:space="preserve"> </w:t>
      </w:r>
      <w:r w:rsidRPr="00BB5B18">
        <w:rPr>
          <w:spacing w:val="-1"/>
          <w:sz w:val="22"/>
          <w:szCs w:val="22"/>
        </w:rPr>
        <w:t>must</w:t>
      </w:r>
      <w:r w:rsidRPr="00BB5B18">
        <w:rPr>
          <w:spacing w:val="67"/>
          <w:sz w:val="22"/>
          <w:szCs w:val="22"/>
        </w:rPr>
        <w:t xml:space="preserve"> </w:t>
      </w:r>
      <w:r w:rsidRPr="00BB5B18">
        <w:rPr>
          <w:sz w:val="22"/>
          <w:szCs w:val="22"/>
        </w:rPr>
        <w:t xml:space="preserve">be </w:t>
      </w:r>
      <w:r w:rsidRPr="00BB5B18">
        <w:rPr>
          <w:spacing w:val="-1"/>
          <w:sz w:val="22"/>
          <w:szCs w:val="22"/>
        </w:rPr>
        <w:t>peer-reviewed</w:t>
      </w:r>
      <w:r w:rsidRPr="00BB5B18">
        <w:rPr>
          <w:sz w:val="22"/>
          <w:szCs w:val="22"/>
        </w:rPr>
        <w:t xml:space="preserve"> in</w:t>
      </w:r>
      <w:r w:rsidRPr="00BB5B18">
        <w:rPr>
          <w:spacing w:val="-3"/>
          <w:sz w:val="22"/>
          <w:szCs w:val="22"/>
        </w:rPr>
        <w:t xml:space="preserve"> </w:t>
      </w:r>
      <w:r w:rsidRPr="00BB5B18">
        <w:rPr>
          <w:sz w:val="22"/>
          <w:szCs w:val="22"/>
        </w:rPr>
        <w:t xml:space="preserve">the </w:t>
      </w:r>
      <w:r w:rsidRPr="00BB5B18">
        <w:rPr>
          <w:spacing w:val="-1"/>
          <w:sz w:val="22"/>
          <w:szCs w:val="22"/>
        </w:rPr>
        <w:t>TIU</w:t>
      </w:r>
      <w:r w:rsidRPr="00BB5B18">
        <w:rPr>
          <w:spacing w:val="-2"/>
          <w:sz w:val="22"/>
          <w:szCs w:val="22"/>
        </w:rPr>
        <w:t xml:space="preserve"> </w:t>
      </w:r>
      <w:r w:rsidRPr="00BB5B18">
        <w:rPr>
          <w:spacing w:val="-1"/>
          <w:sz w:val="22"/>
          <w:szCs w:val="22"/>
        </w:rPr>
        <w:t>using</w:t>
      </w:r>
      <w:r w:rsidRPr="00BB5B18">
        <w:rPr>
          <w:spacing w:val="-3"/>
          <w:sz w:val="22"/>
          <w:szCs w:val="22"/>
        </w:rPr>
        <w:t xml:space="preserve"> </w:t>
      </w:r>
      <w:r w:rsidRPr="00BB5B18">
        <w:rPr>
          <w:spacing w:val="-1"/>
          <w:sz w:val="22"/>
          <w:szCs w:val="22"/>
        </w:rPr>
        <w:t>procedures</w:t>
      </w:r>
      <w:r w:rsidRPr="00BB5B18">
        <w:rPr>
          <w:sz w:val="22"/>
          <w:szCs w:val="22"/>
        </w:rPr>
        <w:t xml:space="preserve"> </w:t>
      </w:r>
      <w:r w:rsidRPr="00BB5B18">
        <w:rPr>
          <w:spacing w:val="-1"/>
          <w:sz w:val="22"/>
          <w:szCs w:val="22"/>
        </w:rPr>
        <w:t>detailed</w:t>
      </w:r>
      <w:r w:rsidRPr="00BB5B18">
        <w:rPr>
          <w:spacing w:val="-3"/>
          <w:sz w:val="22"/>
          <w:szCs w:val="22"/>
        </w:rPr>
        <w:t xml:space="preserve"> </w:t>
      </w:r>
      <w:r w:rsidRPr="00BB5B18">
        <w:rPr>
          <w:sz w:val="22"/>
          <w:szCs w:val="22"/>
        </w:rPr>
        <w:t xml:space="preserve">in </w:t>
      </w:r>
      <w:r w:rsidRPr="00BB5B18">
        <w:rPr>
          <w:spacing w:val="-1"/>
          <w:sz w:val="22"/>
          <w:szCs w:val="22"/>
        </w:rPr>
        <w:t>each</w:t>
      </w:r>
      <w:r w:rsidRPr="00BB5B18">
        <w:rPr>
          <w:sz w:val="22"/>
          <w:szCs w:val="22"/>
        </w:rPr>
        <w:t xml:space="preserve"> </w:t>
      </w:r>
      <w:r w:rsidRPr="00BB5B18">
        <w:rPr>
          <w:spacing w:val="-1"/>
          <w:sz w:val="22"/>
          <w:szCs w:val="22"/>
        </w:rPr>
        <w:t>unit’s</w:t>
      </w:r>
      <w:r w:rsidRPr="00BB5B18">
        <w:rPr>
          <w:sz w:val="22"/>
          <w:szCs w:val="22"/>
        </w:rPr>
        <w:t xml:space="preserve"> </w:t>
      </w:r>
      <w:r w:rsidRPr="00BB5B18">
        <w:rPr>
          <w:spacing w:val="-1"/>
          <w:sz w:val="22"/>
          <w:szCs w:val="22"/>
        </w:rPr>
        <w:t>Pattern</w:t>
      </w:r>
      <w:r w:rsidRPr="00BB5B18">
        <w:rPr>
          <w:sz w:val="22"/>
          <w:szCs w:val="22"/>
        </w:rPr>
        <w:t xml:space="preserve"> of</w:t>
      </w:r>
      <w:r w:rsidRPr="00BB5B18">
        <w:rPr>
          <w:spacing w:val="51"/>
          <w:sz w:val="22"/>
          <w:szCs w:val="22"/>
        </w:rPr>
        <w:t xml:space="preserve"> </w:t>
      </w:r>
      <w:r w:rsidRPr="00BB5B18">
        <w:rPr>
          <w:spacing w:val="-1"/>
          <w:sz w:val="22"/>
          <w:szCs w:val="22"/>
        </w:rPr>
        <w:t>Administration.</w:t>
      </w:r>
    </w:p>
    <w:p w14:paraId="23C68222" w14:textId="77777777" w:rsidR="003C0664" w:rsidRPr="00AB22EA" w:rsidRDefault="003C0664" w:rsidP="003C0664">
      <w:pPr>
        <w:tabs>
          <w:tab w:val="left" w:pos="540"/>
        </w:tabs>
        <w:ind w:left="360"/>
        <w:rPr>
          <w:b/>
          <w:sz w:val="22"/>
          <w:szCs w:val="22"/>
        </w:rPr>
      </w:pPr>
    </w:p>
    <w:p w14:paraId="2BAC2AA8" w14:textId="67A0ED8F" w:rsidR="003C0664" w:rsidRPr="00AB22EA" w:rsidRDefault="003C0664" w:rsidP="003C0664">
      <w:pPr>
        <w:tabs>
          <w:tab w:val="left" w:pos="540"/>
        </w:tabs>
        <w:ind w:left="360"/>
        <w:rPr>
          <w:b/>
          <w:sz w:val="22"/>
          <w:szCs w:val="22"/>
        </w:rPr>
      </w:pPr>
      <w:r w:rsidRPr="00AB22EA">
        <w:rPr>
          <w:b/>
          <w:sz w:val="22"/>
          <w:szCs w:val="22"/>
        </w:rPr>
        <w:t>E</w:t>
      </w:r>
      <w:r w:rsidRPr="00AB22EA">
        <w:rPr>
          <w:b/>
          <w:sz w:val="22"/>
          <w:szCs w:val="22"/>
        </w:rPr>
        <w:tab/>
      </w:r>
      <w:r w:rsidRPr="00AB22EA">
        <w:rPr>
          <w:b/>
          <w:sz w:val="22"/>
          <w:szCs w:val="22"/>
        </w:rPr>
        <w:tab/>
        <w:t>Parental Leave</w:t>
      </w:r>
    </w:p>
    <w:p w14:paraId="06ED3CE3" w14:textId="77777777" w:rsidR="003C0664" w:rsidRPr="00AB22EA" w:rsidRDefault="003C0664" w:rsidP="003C0664">
      <w:pPr>
        <w:tabs>
          <w:tab w:val="left" w:pos="540"/>
        </w:tabs>
        <w:ind w:left="360"/>
        <w:rPr>
          <w:sz w:val="22"/>
          <w:szCs w:val="22"/>
        </w:rPr>
      </w:pPr>
    </w:p>
    <w:p w14:paraId="56457960" w14:textId="0994901D" w:rsidR="003C0664" w:rsidRPr="00BC7503" w:rsidRDefault="003C0664" w:rsidP="003C0664">
      <w:pPr>
        <w:tabs>
          <w:tab w:val="left" w:pos="540"/>
        </w:tabs>
        <w:ind w:left="360"/>
        <w:rPr>
          <w:sz w:val="22"/>
          <w:szCs w:val="22"/>
        </w:rPr>
      </w:pPr>
      <w:r w:rsidRPr="00AB22EA">
        <w:rPr>
          <w:sz w:val="22"/>
          <w:szCs w:val="22"/>
        </w:rPr>
        <w:t xml:space="preserve">The university and this college recognize the importance of parental leave to faculty members. Details are provided in the OHR </w:t>
      </w:r>
      <w:hyperlink r:id="rId54" w:history="1">
        <w:r w:rsidRPr="00AB22EA">
          <w:rPr>
            <w:rStyle w:val="Hyperlink"/>
            <w:sz w:val="22"/>
            <w:szCs w:val="22"/>
            <w:u w:color="0000FF"/>
          </w:rPr>
          <w:t>Parental Care Guidebook</w:t>
        </w:r>
      </w:hyperlink>
      <w:r w:rsidRPr="00AB22EA">
        <w:rPr>
          <w:sz w:val="22"/>
          <w:szCs w:val="22"/>
        </w:rPr>
        <w:t xml:space="preserve">, Paid </w:t>
      </w:r>
      <w:r w:rsidR="00C529CF">
        <w:rPr>
          <w:sz w:val="22"/>
          <w:szCs w:val="22"/>
        </w:rPr>
        <w:t>Time Off</w:t>
      </w:r>
      <w:r w:rsidRPr="00AB22EA">
        <w:rPr>
          <w:sz w:val="22"/>
          <w:szCs w:val="22"/>
        </w:rPr>
        <w:t xml:space="preserve"> </w:t>
      </w:r>
      <w:hyperlink r:id="rId55" w:history="1">
        <w:r w:rsidRPr="00AB22EA">
          <w:rPr>
            <w:rStyle w:val="Hyperlink"/>
            <w:sz w:val="22"/>
            <w:szCs w:val="22"/>
            <w:u w:color="0000FF"/>
          </w:rPr>
          <w:t>Policy 6.27</w:t>
        </w:r>
      </w:hyperlink>
      <w:r w:rsidRPr="00AB22EA">
        <w:rPr>
          <w:sz w:val="22"/>
          <w:szCs w:val="22"/>
        </w:rPr>
        <w:t xml:space="preserve">, and the </w:t>
      </w:r>
      <w:hyperlink r:id="rId56" w:history="1">
        <w:r w:rsidRPr="00AB22EA">
          <w:rPr>
            <w:rStyle w:val="Hyperlink"/>
            <w:sz w:val="22"/>
            <w:szCs w:val="22"/>
            <w:u w:color="0000FF"/>
          </w:rPr>
          <w:t>Family and Medical Leave Policy 6.05</w:t>
        </w:r>
      </w:hyperlink>
      <w:r w:rsidRPr="00AB22EA">
        <w:rPr>
          <w:sz w:val="22"/>
          <w:szCs w:val="22"/>
        </w:rPr>
        <w:t>.</w:t>
      </w:r>
      <w:r w:rsidR="00AB22EA">
        <w:rPr>
          <w:sz w:val="22"/>
          <w:szCs w:val="22"/>
        </w:rPr>
        <w:t xml:space="preserve"> </w:t>
      </w:r>
      <w:r w:rsidR="00AB22EA" w:rsidRPr="00DA56D4">
        <w:rPr>
          <w:i/>
          <w:color w:val="C00000"/>
          <w:sz w:val="22"/>
          <w:szCs w:val="22"/>
        </w:rPr>
        <w:t>[Include college-specific guidelines.]</w:t>
      </w:r>
    </w:p>
    <w:p w14:paraId="54AAF8E5" w14:textId="57F450E1" w:rsidR="00DA56D4" w:rsidRDefault="00DA56D4">
      <w:pPr>
        <w:rPr>
          <w:sz w:val="22"/>
          <w:szCs w:val="22"/>
        </w:rPr>
      </w:pPr>
      <w:r>
        <w:rPr>
          <w:sz w:val="22"/>
          <w:szCs w:val="22"/>
        </w:rPr>
        <w:br w:type="page"/>
      </w:r>
    </w:p>
    <w:p w14:paraId="21229100" w14:textId="777F22AF" w:rsidR="007D66BD" w:rsidRPr="00BB5B18" w:rsidRDefault="004571E2" w:rsidP="007555BC">
      <w:pPr>
        <w:pStyle w:val="HeadingA"/>
      </w:pPr>
      <w:bookmarkStart w:id="51" w:name="_Toc413056460"/>
      <w:r w:rsidRPr="00BB5B18">
        <w:lastRenderedPageBreak/>
        <w:t>XIII</w:t>
      </w:r>
      <w:r w:rsidR="00A73606" w:rsidRPr="00BB5B18">
        <w:tab/>
      </w:r>
      <w:r w:rsidR="008B022A">
        <w:t>Additional</w:t>
      </w:r>
      <w:r w:rsidR="001A1D02" w:rsidRPr="00BB5B18">
        <w:t xml:space="preserve"> Compensation and </w:t>
      </w:r>
      <w:bookmarkEnd w:id="51"/>
      <w:r w:rsidR="008B022A">
        <w:t>Outside Activities</w:t>
      </w:r>
    </w:p>
    <w:p w14:paraId="46216F63" w14:textId="77777777" w:rsidR="007D66BD" w:rsidRPr="00BB5B18" w:rsidRDefault="007D66BD" w:rsidP="007555BC">
      <w:pPr>
        <w:tabs>
          <w:tab w:val="left" w:pos="540"/>
        </w:tabs>
        <w:rPr>
          <w:sz w:val="22"/>
          <w:szCs w:val="22"/>
        </w:rPr>
      </w:pPr>
    </w:p>
    <w:p w14:paraId="0BBB0043" w14:textId="2715A43C" w:rsidR="007D66BD" w:rsidRPr="00BB5B18" w:rsidRDefault="00A02B16" w:rsidP="007555BC">
      <w:pPr>
        <w:tabs>
          <w:tab w:val="left" w:pos="540"/>
        </w:tabs>
        <w:rPr>
          <w:sz w:val="22"/>
          <w:szCs w:val="22"/>
        </w:rPr>
      </w:pPr>
      <w:r w:rsidRPr="00BB5B18">
        <w:rPr>
          <w:sz w:val="22"/>
          <w:szCs w:val="22"/>
        </w:rPr>
        <w:t xml:space="preserve">Information on </w:t>
      </w:r>
      <w:r w:rsidR="008B022A">
        <w:rPr>
          <w:sz w:val="22"/>
          <w:szCs w:val="22"/>
        </w:rPr>
        <w:t>additional</w:t>
      </w:r>
      <w:r w:rsidRPr="00BB5B18">
        <w:rPr>
          <w:sz w:val="22"/>
          <w:szCs w:val="22"/>
        </w:rPr>
        <w:t xml:space="preserve"> compensation is presented in the OAA </w:t>
      </w:r>
      <w:hyperlink r:id="rId57" w:history="1">
        <w:r w:rsidRPr="00BB5B18">
          <w:rPr>
            <w:rStyle w:val="Hyperlink"/>
            <w:sz w:val="22"/>
            <w:szCs w:val="22"/>
          </w:rPr>
          <w:t>Policy on Faculty Compensation</w:t>
        </w:r>
      </w:hyperlink>
      <w:r w:rsidRPr="00BB5B18">
        <w:rPr>
          <w:sz w:val="22"/>
          <w:szCs w:val="22"/>
        </w:rPr>
        <w:t xml:space="preserve">. Information on paid external consulting is presented in the </w:t>
      </w:r>
      <w:r w:rsidR="000C3561">
        <w:rPr>
          <w:sz w:val="22"/>
          <w:szCs w:val="22"/>
        </w:rPr>
        <w:t>u</w:t>
      </w:r>
      <w:r w:rsidR="007D4273" w:rsidRPr="00BB5B18">
        <w:rPr>
          <w:sz w:val="22"/>
          <w:szCs w:val="22"/>
        </w:rPr>
        <w:t>niversity</w:t>
      </w:r>
      <w:r w:rsidRPr="00BB5B18">
        <w:rPr>
          <w:sz w:val="22"/>
          <w:szCs w:val="22"/>
        </w:rPr>
        <w:t xml:space="preserve">’s </w:t>
      </w:r>
      <w:hyperlink r:id="rId58" w:history="1">
        <w:r w:rsidR="00BC690F" w:rsidRPr="00C94B8C">
          <w:rPr>
            <w:rStyle w:val="Hyperlink"/>
            <w:sz w:val="22"/>
            <w:szCs w:val="22"/>
          </w:rPr>
          <w:t>Policy on Outside Activities and Conflicts</w:t>
        </w:r>
      </w:hyperlink>
      <w:r w:rsidRPr="00BB5B18">
        <w:rPr>
          <w:sz w:val="22"/>
          <w:szCs w:val="22"/>
        </w:rPr>
        <w:t xml:space="preserve">. </w:t>
      </w:r>
      <w:r w:rsidR="007D66BD" w:rsidRPr="00BB5B18">
        <w:rPr>
          <w:sz w:val="22"/>
          <w:szCs w:val="22"/>
        </w:rPr>
        <w:t>The information provided below supplements these policies.</w:t>
      </w:r>
    </w:p>
    <w:p w14:paraId="2005AEE8" w14:textId="77777777" w:rsidR="007D66BD" w:rsidRPr="00BB5B18" w:rsidRDefault="007D66BD" w:rsidP="007555BC">
      <w:pPr>
        <w:tabs>
          <w:tab w:val="left" w:pos="540"/>
        </w:tabs>
        <w:rPr>
          <w:sz w:val="22"/>
          <w:szCs w:val="22"/>
        </w:rPr>
      </w:pPr>
    </w:p>
    <w:p w14:paraId="1513C656" w14:textId="786AE512" w:rsidR="007D66BD" w:rsidRPr="00BB5B18" w:rsidRDefault="007D66BD" w:rsidP="007555BC">
      <w:pPr>
        <w:tabs>
          <w:tab w:val="left" w:pos="540"/>
        </w:tabs>
        <w:rPr>
          <w:sz w:val="22"/>
          <w:szCs w:val="22"/>
        </w:rPr>
      </w:pPr>
      <w:r w:rsidRPr="00BB5B18">
        <w:rPr>
          <w:sz w:val="22"/>
          <w:szCs w:val="22"/>
        </w:rPr>
        <w:t xml:space="preserve">This </w:t>
      </w:r>
      <w:r w:rsidR="000C3561">
        <w:rPr>
          <w:sz w:val="22"/>
          <w:szCs w:val="22"/>
        </w:rPr>
        <w:t>college</w:t>
      </w:r>
      <w:r w:rsidRPr="00BB5B18">
        <w:rPr>
          <w:sz w:val="22"/>
          <w:szCs w:val="22"/>
        </w:rPr>
        <w:t xml:space="preserve"> adheres to these policies in every respect. In particular, this </w:t>
      </w:r>
      <w:r w:rsidR="000C3561">
        <w:rPr>
          <w:sz w:val="22"/>
          <w:szCs w:val="22"/>
        </w:rPr>
        <w:t>college</w:t>
      </w:r>
      <w:r w:rsidRPr="00BB5B18">
        <w:rPr>
          <w:sz w:val="22"/>
          <w:szCs w:val="22"/>
        </w:rPr>
        <w:t xml:space="preserve"> expects faculty members to carry out the duties associated with their primary appointment with the </w:t>
      </w:r>
      <w:r w:rsidR="000C3561">
        <w:rPr>
          <w:sz w:val="22"/>
          <w:szCs w:val="22"/>
        </w:rPr>
        <w:t>u</w:t>
      </w:r>
      <w:r w:rsidR="007D4273" w:rsidRPr="00BB5B18">
        <w:rPr>
          <w:sz w:val="22"/>
          <w:szCs w:val="22"/>
        </w:rPr>
        <w:t>niversity</w:t>
      </w:r>
      <w:r w:rsidRPr="00BB5B18">
        <w:rPr>
          <w:sz w:val="22"/>
          <w:szCs w:val="22"/>
        </w:rPr>
        <w:t xml:space="preserve"> at a high level of competence before seeking other income-enhancing opportunities. All activities providing </w:t>
      </w:r>
      <w:r w:rsidR="002720B2">
        <w:rPr>
          <w:sz w:val="22"/>
          <w:szCs w:val="22"/>
        </w:rPr>
        <w:t>additional</w:t>
      </w:r>
      <w:r w:rsidRPr="00BB5B18">
        <w:rPr>
          <w:sz w:val="22"/>
          <w:szCs w:val="22"/>
        </w:rPr>
        <w:t xml:space="preserve"> compensation must be approved by the </w:t>
      </w:r>
      <w:r w:rsidR="00357A6C" w:rsidRPr="00BB5B18">
        <w:rPr>
          <w:sz w:val="22"/>
          <w:szCs w:val="22"/>
        </w:rPr>
        <w:t>TIU head</w:t>
      </w:r>
      <w:r w:rsidRPr="00BB5B18">
        <w:rPr>
          <w:sz w:val="22"/>
          <w:szCs w:val="22"/>
        </w:rPr>
        <w:t xml:space="preserve"> regardless of the source of compensation</w:t>
      </w:r>
      <w:r w:rsidR="00A73606" w:rsidRPr="00BB5B18">
        <w:rPr>
          <w:sz w:val="22"/>
          <w:szCs w:val="22"/>
        </w:rPr>
        <w:t>.</w:t>
      </w:r>
      <w:r w:rsidR="00357A6C" w:rsidRPr="00BB5B18">
        <w:rPr>
          <w:sz w:val="22"/>
          <w:szCs w:val="22"/>
        </w:rPr>
        <w:t xml:space="preserve"> </w:t>
      </w:r>
      <w:r w:rsidRPr="00BB5B18">
        <w:rPr>
          <w:sz w:val="22"/>
          <w:szCs w:val="22"/>
        </w:rPr>
        <w:t>External con</w:t>
      </w:r>
      <w:r w:rsidR="00A73606" w:rsidRPr="00BB5B18">
        <w:rPr>
          <w:sz w:val="22"/>
          <w:szCs w:val="22"/>
        </w:rPr>
        <w:t>sulting must also be approved.</w:t>
      </w:r>
      <w:r w:rsidR="00357A6C" w:rsidRPr="00BB5B18">
        <w:rPr>
          <w:sz w:val="22"/>
          <w:szCs w:val="22"/>
        </w:rPr>
        <w:t xml:space="preserve"> </w:t>
      </w:r>
      <w:r w:rsidRPr="00BB5B18">
        <w:rPr>
          <w:sz w:val="22"/>
          <w:szCs w:val="22"/>
        </w:rPr>
        <w:t xml:space="preserve">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w:t>
      </w:r>
      <w:r w:rsidR="000C3561">
        <w:rPr>
          <w:sz w:val="22"/>
          <w:szCs w:val="22"/>
        </w:rPr>
        <w:t>college</w:t>
      </w:r>
      <w:r w:rsidRPr="00BB5B18">
        <w:rPr>
          <w:sz w:val="22"/>
          <w:szCs w:val="22"/>
        </w:rPr>
        <w:t xml:space="preserve">. In addition, it is </w:t>
      </w:r>
      <w:r w:rsidR="000C3561">
        <w:rPr>
          <w:sz w:val="22"/>
          <w:szCs w:val="22"/>
        </w:rPr>
        <w:t>u</w:t>
      </w:r>
      <w:r w:rsidR="007D4273" w:rsidRPr="00BB5B18">
        <w:rPr>
          <w:sz w:val="22"/>
          <w:szCs w:val="22"/>
        </w:rPr>
        <w:t>niversity</w:t>
      </w:r>
      <w:r w:rsidRPr="00BB5B18">
        <w:rPr>
          <w:sz w:val="22"/>
          <w:szCs w:val="22"/>
        </w:rPr>
        <w:t xml:space="preserve"> policy that faculty may not spend more than one busines</w:t>
      </w:r>
      <w:r w:rsidR="00D8418D">
        <w:rPr>
          <w:sz w:val="22"/>
          <w:szCs w:val="22"/>
        </w:rPr>
        <w:t>s day per week on supplemental</w:t>
      </w:r>
      <w:r w:rsidR="00DA56D4">
        <w:rPr>
          <w:sz w:val="22"/>
          <w:szCs w:val="22"/>
        </w:rPr>
        <w:t>ly</w:t>
      </w:r>
      <w:r w:rsidRPr="00BB5B18">
        <w:rPr>
          <w:sz w:val="22"/>
          <w:szCs w:val="22"/>
        </w:rPr>
        <w:t xml:space="preserve"> compensated activities and external consulting combined.</w:t>
      </w:r>
    </w:p>
    <w:p w14:paraId="32AC92BB" w14:textId="77777777" w:rsidR="007D66BD" w:rsidRPr="00BB5B18" w:rsidRDefault="007D66BD" w:rsidP="007555BC">
      <w:pPr>
        <w:tabs>
          <w:tab w:val="left" w:pos="540"/>
        </w:tabs>
        <w:rPr>
          <w:sz w:val="22"/>
          <w:szCs w:val="22"/>
        </w:rPr>
      </w:pPr>
    </w:p>
    <w:p w14:paraId="41A16878" w14:textId="695ED42E" w:rsidR="00B11F44" w:rsidRPr="001F138A" w:rsidRDefault="00B11F44" w:rsidP="00B11F44">
      <w:pPr>
        <w:tabs>
          <w:tab w:val="left" w:pos="540"/>
        </w:tabs>
        <w:rPr>
          <w:sz w:val="22"/>
          <w:szCs w:val="22"/>
        </w:rPr>
      </w:pPr>
      <w:r>
        <w:rPr>
          <w:sz w:val="22"/>
          <w:szCs w:val="22"/>
        </w:rPr>
        <w:t xml:space="preserve">Faculty with an administrative position (for example, chair, associate/assistant dean, center director) remain subject to the Policy on </w:t>
      </w:r>
      <w:r w:rsidR="00BC690F">
        <w:rPr>
          <w:sz w:val="22"/>
          <w:szCs w:val="22"/>
        </w:rPr>
        <w:t>Outside Activities and Conflicts</w:t>
      </w:r>
      <w:r>
        <w:rPr>
          <w:sz w:val="22"/>
          <w:szCs w:val="22"/>
        </w:rPr>
        <w:t xml:space="preserve"> and with appropriate approval, are permitted to engage in paid external work activities. However, faculty members with administrative positions are not permitted to accept compensation/honoraria for services that relate to or are the result of their administrative duties and responsibilities.</w:t>
      </w:r>
    </w:p>
    <w:p w14:paraId="68319E2E" w14:textId="77777777" w:rsidR="00B11F44" w:rsidRPr="001F138A" w:rsidRDefault="00B11F44" w:rsidP="00B11F44">
      <w:pPr>
        <w:tabs>
          <w:tab w:val="left" w:pos="540"/>
        </w:tabs>
        <w:rPr>
          <w:sz w:val="22"/>
          <w:szCs w:val="22"/>
        </w:rPr>
      </w:pPr>
    </w:p>
    <w:p w14:paraId="78EF7C40" w14:textId="073FAC8E" w:rsidR="00043B1D" w:rsidRPr="00BB5B18" w:rsidRDefault="00043B1D" w:rsidP="007555BC">
      <w:pPr>
        <w:tabs>
          <w:tab w:val="left" w:pos="540"/>
        </w:tabs>
        <w:rPr>
          <w:sz w:val="22"/>
          <w:szCs w:val="22"/>
        </w:rPr>
      </w:pPr>
      <w:r w:rsidRPr="00BB5B18">
        <w:rPr>
          <w:sz w:val="22"/>
          <w:szCs w:val="22"/>
        </w:rPr>
        <w:t>Should a faculty member wish to use a textbook or other material that is authored by the faculty member and the sale of which results in a royalty being paid to him</w:t>
      </w:r>
      <w:r w:rsidR="00ED04DC">
        <w:rPr>
          <w:sz w:val="22"/>
          <w:szCs w:val="22"/>
        </w:rPr>
        <w:t>/</w:t>
      </w:r>
      <w:r w:rsidRPr="00BB5B18">
        <w:rPr>
          <w:sz w:val="22"/>
          <w:szCs w:val="22"/>
        </w:rPr>
        <w:t>her</w:t>
      </w:r>
      <w:r w:rsidR="00ED04DC">
        <w:rPr>
          <w:sz w:val="22"/>
          <w:szCs w:val="22"/>
        </w:rPr>
        <w:t>/them</w:t>
      </w:r>
      <w:r w:rsidRPr="00BB5B18">
        <w:rPr>
          <w:sz w:val="22"/>
          <w:szCs w:val="22"/>
        </w:rPr>
        <w:t>, such textbook or material may be required for a course by the faculty member only if (1) the faculty member’s TIU head and</w:t>
      </w:r>
      <w:r w:rsidR="003B1C3C">
        <w:rPr>
          <w:sz w:val="22"/>
          <w:szCs w:val="22"/>
        </w:rPr>
        <w:t>/or</w:t>
      </w:r>
      <w:r w:rsidR="00DA56D4">
        <w:rPr>
          <w:sz w:val="22"/>
          <w:szCs w:val="22"/>
        </w:rPr>
        <w:t xml:space="preserve"> </w:t>
      </w:r>
      <w:r w:rsidR="006B7E86">
        <w:rPr>
          <w:sz w:val="22"/>
          <w:szCs w:val="22"/>
        </w:rPr>
        <w:t>d</w:t>
      </w:r>
      <w:r w:rsidR="006B7E86" w:rsidRPr="00BB5B18">
        <w:rPr>
          <w:sz w:val="22"/>
          <w:szCs w:val="22"/>
        </w:rPr>
        <w:t xml:space="preserve">ean </w:t>
      </w:r>
      <w:r w:rsidRPr="00BB5B18">
        <w:rPr>
          <w:sz w:val="22"/>
          <w:szCs w:val="22"/>
        </w:rPr>
        <w:t xml:space="preserve">or designee have approved the use of the textbook or material for the course taught by the faculty member, or (2) an appropriate committee of the TIU or </w:t>
      </w:r>
      <w:r w:rsidR="006B7E86">
        <w:rPr>
          <w:sz w:val="22"/>
          <w:szCs w:val="22"/>
        </w:rPr>
        <w:t>c</w:t>
      </w:r>
      <w:r w:rsidR="006B7E86" w:rsidRPr="00BB5B18">
        <w:rPr>
          <w:sz w:val="22"/>
          <w:szCs w:val="22"/>
        </w:rPr>
        <w:t xml:space="preserve">ollege </w:t>
      </w:r>
      <w:r w:rsidRPr="00BB5B18">
        <w:rPr>
          <w:sz w:val="22"/>
          <w:szCs w:val="22"/>
        </w:rPr>
        <w:t>reviews and approves the use of the textbook or material for use in the course taught by the faculty member.</w:t>
      </w:r>
    </w:p>
    <w:p w14:paraId="6C101853" w14:textId="77777777" w:rsidR="00043B1D" w:rsidRPr="00BB5B18" w:rsidRDefault="00043B1D" w:rsidP="007555BC">
      <w:pPr>
        <w:tabs>
          <w:tab w:val="left" w:pos="540"/>
        </w:tabs>
        <w:rPr>
          <w:sz w:val="22"/>
          <w:szCs w:val="22"/>
        </w:rPr>
      </w:pPr>
    </w:p>
    <w:p w14:paraId="2185E055" w14:textId="26D9F8DB" w:rsidR="007D66BD" w:rsidRPr="00BB5B18" w:rsidRDefault="007D66BD" w:rsidP="007555BC">
      <w:pPr>
        <w:tabs>
          <w:tab w:val="left" w:pos="540"/>
        </w:tabs>
        <w:rPr>
          <w:sz w:val="22"/>
          <w:szCs w:val="22"/>
        </w:rPr>
      </w:pPr>
      <w:r w:rsidRPr="00BB5B18">
        <w:rPr>
          <w:sz w:val="22"/>
          <w:szCs w:val="22"/>
        </w:rPr>
        <w:t>Fac</w:t>
      </w:r>
      <w:r w:rsidR="00357A6C" w:rsidRPr="00BB5B18">
        <w:rPr>
          <w:sz w:val="22"/>
          <w:szCs w:val="22"/>
        </w:rPr>
        <w:t xml:space="preserve">ulty who fail to adhere to the </w:t>
      </w:r>
      <w:r w:rsidR="006B7E86">
        <w:rPr>
          <w:sz w:val="22"/>
          <w:szCs w:val="22"/>
        </w:rPr>
        <w:t>u</w:t>
      </w:r>
      <w:r w:rsidR="006B7E86" w:rsidRPr="00BB5B18">
        <w:rPr>
          <w:sz w:val="22"/>
          <w:szCs w:val="22"/>
        </w:rPr>
        <w:t xml:space="preserve">niversity's </w:t>
      </w:r>
      <w:r w:rsidRPr="00BB5B18">
        <w:rPr>
          <w:sz w:val="22"/>
          <w:szCs w:val="22"/>
        </w:rPr>
        <w:t>policies on these matters, including seeking approval for external consulting, will be subject to disciplinary action.</w:t>
      </w:r>
    </w:p>
    <w:p w14:paraId="18927B6A" w14:textId="764B53E9" w:rsidR="0069775A" w:rsidRPr="00BB5B18" w:rsidRDefault="0069775A" w:rsidP="007555BC">
      <w:pPr>
        <w:tabs>
          <w:tab w:val="left" w:pos="540"/>
        </w:tabs>
        <w:rPr>
          <w:sz w:val="22"/>
          <w:szCs w:val="22"/>
        </w:rPr>
      </w:pPr>
    </w:p>
    <w:p w14:paraId="484CD2DA" w14:textId="77777777" w:rsidR="007D66BD" w:rsidRPr="00BB5B18" w:rsidRDefault="0042497E" w:rsidP="007555BC">
      <w:pPr>
        <w:pStyle w:val="HeadingA"/>
      </w:pPr>
      <w:bookmarkStart w:id="52" w:name="_Toc413056461"/>
      <w:r w:rsidRPr="00BB5B18">
        <w:t>X</w:t>
      </w:r>
      <w:r w:rsidR="004571E2" w:rsidRPr="00BB5B18">
        <w:t>I</w:t>
      </w:r>
      <w:r w:rsidRPr="00BB5B18">
        <w:t>V</w:t>
      </w:r>
      <w:r w:rsidR="00A73606" w:rsidRPr="00BB5B18">
        <w:tab/>
      </w:r>
      <w:r w:rsidR="001A1D02" w:rsidRPr="00BB5B18">
        <w:t>Financial Conflicts of Interest</w:t>
      </w:r>
      <w:bookmarkEnd w:id="52"/>
    </w:p>
    <w:p w14:paraId="4641DB2C" w14:textId="77777777" w:rsidR="007D66BD" w:rsidRPr="00BB5B18" w:rsidRDefault="007D66BD" w:rsidP="007555BC">
      <w:pPr>
        <w:tabs>
          <w:tab w:val="left" w:pos="540"/>
        </w:tabs>
        <w:rPr>
          <w:sz w:val="22"/>
          <w:szCs w:val="22"/>
        </w:rPr>
      </w:pPr>
    </w:p>
    <w:p w14:paraId="678208FD" w14:textId="28F329C3" w:rsidR="007D66BD" w:rsidRPr="00BB5B18" w:rsidRDefault="00A02B16" w:rsidP="007555BC">
      <w:pPr>
        <w:tabs>
          <w:tab w:val="left" w:pos="540"/>
        </w:tabs>
        <w:rPr>
          <w:sz w:val="22"/>
          <w:szCs w:val="22"/>
        </w:rPr>
      </w:pPr>
      <w:r w:rsidRPr="00BB5B18">
        <w:rPr>
          <w:sz w:val="22"/>
          <w:szCs w:val="22"/>
        </w:rPr>
        <w:t xml:space="preserve">Information on faculty </w:t>
      </w:r>
      <w:r w:rsidR="002E7525" w:rsidRPr="00BB5B18">
        <w:rPr>
          <w:sz w:val="22"/>
          <w:szCs w:val="22"/>
        </w:rPr>
        <w:t>financial conflicts of interest</w:t>
      </w:r>
      <w:r w:rsidRPr="00BB5B18">
        <w:rPr>
          <w:sz w:val="22"/>
          <w:szCs w:val="22"/>
        </w:rPr>
        <w:t xml:space="preserve"> is presented in the </w:t>
      </w:r>
      <w:r w:rsidR="006B7E86">
        <w:rPr>
          <w:sz w:val="22"/>
          <w:szCs w:val="22"/>
        </w:rPr>
        <w:t>u</w:t>
      </w:r>
      <w:r w:rsidR="006B7E86" w:rsidRPr="00BB5B18">
        <w:rPr>
          <w:sz w:val="22"/>
          <w:szCs w:val="22"/>
        </w:rPr>
        <w:t xml:space="preserve">niversity’s </w:t>
      </w:r>
      <w:hyperlink r:id="rId59" w:history="1">
        <w:r w:rsidR="00BC690F" w:rsidRPr="00C94B8C">
          <w:rPr>
            <w:rStyle w:val="Hyperlink"/>
            <w:sz w:val="22"/>
            <w:szCs w:val="22"/>
          </w:rPr>
          <w:t>Policy on Outside Activities and Conflicts</w:t>
        </w:r>
      </w:hyperlink>
      <w:r w:rsidRPr="00BB5B18">
        <w:rPr>
          <w:sz w:val="22"/>
          <w:szCs w:val="22"/>
        </w:rPr>
        <w:t>.</w:t>
      </w:r>
      <w:r w:rsidR="00032D8D" w:rsidRPr="00BB5B18">
        <w:rPr>
          <w:sz w:val="22"/>
          <w:szCs w:val="22"/>
        </w:rPr>
        <w:t xml:space="preserve"> </w:t>
      </w:r>
      <w:r w:rsidR="007D66BD" w:rsidRPr="00BB5B18">
        <w:rPr>
          <w:sz w:val="22"/>
          <w:szCs w:val="22"/>
        </w:rPr>
        <w:t xml:space="preserve">A conflict of interest exists if financial interests or other opportunities for tangible personal benefit may exert a substantial and improper influence upon a faculty member or administrator's professional judgment in exercising any </w:t>
      </w:r>
      <w:r w:rsidR="006B7E86">
        <w:rPr>
          <w:sz w:val="22"/>
          <w:szCs w:val="22"/>
        </w:rPr>
        <w:t>u</w:t>
      </w:r>
      <w:r w:rsidR="006B7E86" w:rsidRPr="00BB5B18">
        <w:rPr>
          <w:sz w:val="22"/>
          <w:szCs w:val="22"/>
        </w:rPr>
        <w:t xml:space="preserve">niversity </w:t>
      </w:r>
      <w:r w:rsidR="007D66BD" w:rsidRPr="00BB5B18">
        <w:rPr>
          <w:sz w:val="22"/>
          <w:szCs w:val="22"/>
        </w:rPr>
        <w:t xml:space="preserve">duty or responsibility, including designing, conducting or reporting research. </w:t>
      </w:r>
    </w:p>
    <w:p w14:paraId="029FC23B" w14:textId="77777777" w:rsidR="007D66BD" w:rsidRPr="00BB5B18" w:rsidRDefault="007D66BD" w:rsidP="007555BC">
      <w:pPr>
        <w:tabs>
          <w:tab w:val="left" w:pos="540"/>
        </w:tabs>
        <w:rPr>
          <w:sz w:val="22"/>
          <w:szCs w:val="22"/>
        </w:rPr>
      </w:pPr>
    </w:p>
    <w:p w14:paraId="45EB0FA0" w14:textId="0BBF46D8" w:rsidR="007D66BD" w:rsidRPr="00BB5B18" w:rsidRDefault="007D66BD" w:rsidP="007555BC">
      <w:pPr>
        <w:tabs>
          <w:tab w:val="left" w:pos="540"/>
        </w:tabs>
        <w:rPr>
          <w:sz w:val="22"/>
          <w:szCs w:val="22"/>
        </w:rPr>
      </w:pPr>
      <w:r w:rsidRPr="00BB5B18">
        <w:rPr>
          <w:sz w:val="22"/>
          <w:szCs w:val="22"/>
        </w:rPr>
        <w:t xml:space="preserve">Faculty members </w:t>
      </w:r>
      <w:r w:rsidR="00C151AC" w:rsidRPr="00BB5B18">
        <w:rPr>
          <w:sz w:val="22"/>
          <w:szCs w:val="22"/>
        </w:rPr>
        <w:t xml:space="preserve">with external funding or otherwise required by </w:t>
      </w:r>
      <w:r w:rsidR="006B7E86">
        <w:rPr>
          <w:sz w:val="22"/>
          <w:szCs w:val="22"/>
        </w:rPr>
        <w:t>u</w:t>
      </w:r>
      <w:r w:rsidR="006B7E86" w:rsidRPr="00BB5B18">
        <w:rPr>
          <w:sz w:val="22"/>
          <w:szCs w:val="22"/>
        </w:rPr>
        <w:t xml:space="preserve">niversity </w:t>
      </w:r>
      <w:r w:rsidR="00C151AC" w:rsidRPr="00BB5B18">
        <w:rPr>
          <w:sz w:val="22"/>
          <w:szCs w:val="22"/>
        </w:rPr>
        <w:t xml:space="preserve">policy </w:t>
      </w:r>
      <w:r w:rsidRPr="00BB5B18">
        <w:rPr>
          <w:sz w:val="22"/>
          <w:szCs w:val="22"/>
        </w:rPr>
        <w:t xml:space="preserve">are required to file conflict of interest screening forms annually and more often if prospective new activities pose the possibility of financial conflicts of interest. Faculty who fail to file such forms or to cooperate with </w:t>
      </w:r>
      <w:r w:rsidR="000C3561">
        <w:rPr>
          <w:sz w:val="22"/>
          <w:szCs w:val="22"/>
        </w:rPr>
        <w:t>u</w:t>
      </w:r>
      <w:r w:rsidR="007D4273" w:rsidRPr="00BB5B18">
        <w:rPr>
          <w:sz w:val="22"/>
          <w:szCs w:val="22"/>
        </w:rPr>
        <w:t>niversity</w:t>
      </w:r>
      <w:r w:rsidRPr="00BB5B18">
        <w:rPr>
          <w:sz w:val="22"/>
          <w:szCs w:val="22"/>
        </w:rPr>
        <w:t xml:space="preserve"> officials in the avoidance or management of potential conflicts will be subject to disciplinary action.</w:t>
      </w:r>
    </w:p>
    <w:p w14:paraId="65C33DD3" w14:textId="77777777" w:rsidR="004B3E65" w:rsidRPr="00BB5B18" w:rsidRDefault="004B3E65" w:rsidP="007555BC">
      <w:pPr>
        <w:tabs>
          <w:tab w:val="left" w:pos="540"/>
        </w:tabs>
        <w:rPr>
          <w:sz w:val="22"/>
          <w:szCs w:val="22"/>
        </w:rPr>
      </w:pPr>
    </w:p>
    <w:p w14:paraId="0E27AA30" w14:textId="4752D53D" w:rsidR="004B3E65" w:rsidRPr="00BB5B18" w:rsidRDefault="004B3E65" w:rsidP="007555BC">
      <w:pPr>
        <w:tabs>
          <w:tab w:val="left" w:pos="540"/>
        </w:tabs>
        <w:rPr>
          <w:sz w:val="22"/>
          <w:szCs w:val="22"/>
        </w:rPr>
      </w:pPr>
      <w:r w:rsidRPr="00BB5B18">
        <w:rPr>
          <w:sz w:val="22"/>
          <w:szCs w:val="22"/>
        </w:rPr>
        <w:t>In addition to financial conflicts of interest, faculty must disclose any conflicts of commitment that arise in relation to consulting or other work done for external entities.</w:t>
      </w:r>
      <w:r w:rsidR="006754F7" w:rsidRPr="00BB5B18">
        <w:rPr>
          <w:sz w:val="22"/>
          <w:szCs w:val="22"/>
        </w:rPr>
        <w:t xml:space="preserve"> </w:t>
      </w:r>
      <w:r w:rsidRPr="00BB5B18">
        <w:rPr>
          <w:sz w:val="22"/>
          <w:szCs w:val="22"/>
        </w:rPr>
        <w:t xml:space="preserve">Further information about conflicts of commitment is included in section </w:t>
      </w:r>
      <w:r w:rsidR="00C90445" w:rsidRPr="00BB5B18">
        <w:rPr>
          <w:sz w:val="22"/>
          <w:szCs w:val="22"/>
        </w:rPr>
        <w:t>IX above.</w:t>
      </w:r>
    </w:p>
    <w:p w14:paraId="22B8A172" w14:textId="77777777" w:rsidR="007D66BD" w:rsidRPr="00BB5B18" w:rsidRDefault="007D66BD" w:rsidP="007555BC">
      <w:pPr>
        <w:tabs>
          <w:tab w:val="left" w:pos="540"/>
        </w:tabs>
        <w:rPr>
          <w:sz w:val="22"/>
          <w:szCs w:val="22"/>
        </w:rPr>
      </w:pPr>
    </w:p>
    <w:p w14:paraId="3C35C76E" w14:textId="77777777" w:rsidR="00DA56D4" w:rsidRDefault="00DA56D4">
      <w:pPr>
        <w:rPr>
          <w:b/>
          <w:bCs/>
          <w:sz w:val="22"/>
          <w:szCs w:val="22"/>
        </w:rPr>
      </w:pPr>
      <w:bookmarkStart w:id="53" w:name="_Toc413056462"/>
      <w:r>
        <w:br w:type="page"/>
      </w:r>
    </w:p>
    <w:p w14:paraId="20165A1F" w14:textId="143123C4" w:rsidR="007D66BD" w:rsidRPr="00BB5B18" w:rsidRDefault="004571E2" w:rsidP="007555BC">
      <w:pPr>
        <w:pStyle w:val="HeadingA"/>
      </w:pPr>
      <w:r w:rsidRPr="00BB5B18">
        <w:lastRenderedPageBreak/>
        <w:t>XV</w:t>
      </w:r>
      <w:r w:rsidR="00A73606" w:rsidRPr="00BB5B18">
        <w:tab/>
      </w:r>
      <w:r w:rsidR="001A1D02" w:rsidRPr="00BB5B18">
        <w:t>Grievance Procedures</w:t>
      </w:r>
      <w:bookmarkEnd w:id="53"/>
    </w:p>
    <w:p w14:paraId="148C2A96" w14:textId="77777777" w:rsidR="007D66BD" w:rsidRPr="00BB5B18" w:rsidRDefault="007D66BD" w:rsidP="007555BC">
      <w:pPr>
        <w:tabs>
          <w:tab w:val="left" w:pos="540"/>
        </w:tabs>
        <w:rPr>
          <w:sz w:val="22"/>
          <w:szCs w:val="22"/>
        </w:rPr>
      </w:pPr>
    </w:p>
    <w:p w14:paraId="5AF09ACB" w14:textId="3AC2D01C" w:rsidR="006521A8" w:rsidRPr="00BB5B18" w:rsidRDefault="006521A8" w:rsidP="007555BC">
      <w:pPr>
        <w:pStyle w:val="BodyText"/>
        <w:ind w:right="199"/>
        <w:rPr>
          <w:rFonts w:ascii="Times New Roman" w:hAnsi="Times New Roman"/>
          <w:spacing w:val="-3"/>
          <w:sz w:val="22"/>
          <w:szCs w:val="22"/>
        </w:rPr>
      </w:pPr>
      <w:r w:rsidRPr="00BB5B18">
        <w:rPr>
          <w:rFonts w:ascii="Times New Roman" w:hAnsi="Times New Roman"/>
          <w:spacing w:val="-2"/>
          <w:sz w:val="22"/>
          <w:szCs w:val="22"/>
        </w:rPr>
        <w:t>F</w:t>
      </w:r>
      <w:r w:rsidRPr="00BB5B18">
        <w:rPr>
          <w:rFonts w:ascii="Times New Roman" w:hAnsi="Times New Roman"/>
          <w:spacing w:val="-1"/>
          <w:sz w:val="22"/>
          <w:szCs w:val="22"/>
        </w:rPr>
        <w:t>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1"/>
          <w:sz w:val="22"/>
          <w:szCs w:val="22"/>
        </w:rPr>
        <w:t xml:space="preserve"> </w:t>
      </w:r>
      <w:r w:rsidRPr="00BB5B18">
        <w:rPr>
          <w:rFonts w:ascii="Times New Roman" w:hAnsi="Times New Roman"/>
          <w:spacing w:val="-1"/>
          <w:sz w:val="22"/>
          <w:szCs w:val="22"/>
        </w:rPr>
        <w:t>members</w:t>
      </w:r>
      <w:r w:rsidRPr="00BB5B18">
        <w:rPr>
          <w:rFonts w:ascii="Times New Roman" w:hAnsi="Times New Roman"/>
          <w:spacing w:val="1"/>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have</w:t>
      </w:r>
      <w:r w:rsidRPr="00BB5B18">
        <w:rPr>
          <w:rFonts w:ascii="Times New Roman" w:hAnsi="Times New Roman"/>
          <w:spacing w:val="-2"/>
          <w:sz w:val="22"/>
          <w:szCs w:val="22"/>
        </w:rPr>
        <w:t xml:space="preserve"> </w:t>
      </w:r>
      <w:r w:rsidRPr="00BB5B18">
        <w:rPr>
          <w:rFonts w:ascii="Times New Roman" w:hAnsi="Times New Roman"/>
          <w:sz w:val="22"/>
          <w:szCs w:val="22"/>
        </w:rPr>
        <w:t xml:space="preserve">a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6B7E86">
        <w:rPr>
          <w:rFonts w:ascii="Times New Roman" w:hAnsi="Times New Roman"/>
          <w:spacing w:val="-2"/>
          <w:sz w:val="22"/>
          <w:szCs w:val="22"/>
        </w:rPr>
        <w:t>c</w:t>
      </w:r>
      <w:r w:rsidR="006B7E86" w:rsidRPr="00BB5B18">
        <w:rPr>
          <w:rFonts w:ascii="Times New Roman" w:hAnsi="Times New Roman"/>
          <w:spacing w:val="-2"/>
          <w:sz w:val="22"/>
          <w:szCs w:val="22"/>
        </w:rPr>
        <w:t>ollege</w:t>
      </w:r>
      <w:r w:rsidR="006B7E86" w:rsidRPr="00BB5B18">
        <w:rPr>
          <w:rFonts w:ascii="Times New Roman" w:hAnsi="Times New Roman"/>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its</w:t>
      </w:r>
      <w:r w:rsidRPr="00BB5B18">
        <w:rPr>
          <w:rFonts w:ascii="Times New Roman" w:hAnsi="Times New Roman"/>
          <w:sz w:val="22"/>
          <w:szCs w:val="22"/>
        </w:rPr>
        <w:t xml:space="preserve"> </w:t>
      </w:r>
      <w:r w:rsidRPr="00BB5B18">
        <w:rPr>
          <w:rFonts w:ascii="Times New Roman" w:hAnsi="Times New Roman"/>
          <w:spacing w:val="-1"/>
          <w:sz w:val="22"/>
          <w:szCs w:val="22"/>
        </w:rPr>
        <w:t>individual</w:t>
      </w:r>
      <w:r w:rsidRPr="00BB5B18">
        <w:rPr>
          <w:rFonts w:ascii="Times New Roman" w:hAnsi="Times New Roman"/>
          <w:spacing w:val="51"/>
          <w:sz w:val="22"/>
          <w:szCs w:val="22"/>
        </w:rPr>
        <w:t xml:space="preserve"> </w:t>
      </w:r>
      <w:r w:rsidRPr="00BB5B18">
        <w:rPr>
          <w:rFonts w:ascii="Times New Roman" w:hAnsi="Times New Roman"/>
          <w:spacing w:val="-1"/>
          <w:sz w:val="22"/>
          <w:szCs w:val="22"/>
        </w:rPr>
        <w:t>units</w:t>
      </w:r>
      <w:r w:rsidRPr="00BB5B18">
        <w:rPr>
          <w:rFonts w:ascii="Times New Roman" w:hAnsi="Times New Roman"/>
          <w:sz w:val="22"/>
          <w:szCs w:val="22"/>
        </w:rPr>
        <w:t xml:space="preserve"> should </w:t>
      </w:r>
      <w:r w:rsidRPr="00BB5B18">
        <w:rPr>
          <w:rFonts w:ascii="Times New Roman" w:hAnsi="Times New Roman"/>
          <w:spacing w:val="-1"/>
          <w:sz w:val="22"/>
          <w:szCs w:val="22"/>
        </w:rPr>
        <w:t>first</w:t>
      </w:r>
      <w:r w:rsidRPr="00BB5B18">
        <w:rPr>
          <w:rFonts w:ascii="Times New Roman" w:hAnsi="Times New Roman"/>
          <w:spacing w:val="1"/>
          <w:sz w:val="22"/>
          <w:szCs w:val="22"/>
        </w:rPr>
        <w:t xml:space="preserve"> </w:t>
      </w:r>
      <w:r w:rsidRPr="00BB5B18">
        <w:rPr>
          <w:rFonts w:ascii="Times New Roman" w:hAnsi="Times New Roman"/>
          <w:spacing w:val="-1"/>
          <w:sz w:val="22"/>
          <w:szCs w:val="22"/>
        </w:rPr>
        <w:t>discuss</w:t>
      </w:r>
      <w:r w:rsidRPr="00BB5B18">
        <w:rPr>
          <w:rFonts w:ascii="Times New Roman" w:hAnsi="Times New Roman"/>
          <w:sz w:val="22"/>
          <w:szCs w:val="22"/>
        </w:rPr>
        <w:t xml:space="preserve"> </w:t>
      </w:r>
      <w:r w:rsidRPr="00BB5B18">
        <w:rPr>
          <w:rFonts w:ascii="Times New Roman" w:hAnsi="Times New Roman"/>
          <w:spacing w:val="-2"/>
          <w:sz w:val="22"/>
          <w:szCs w:val="22"/>
        </w:rPr>
        <w:t>the</w:t>
      </w:r>
      <w:r w:rsidRPr="00BB5B18">
        <w:rPr>
          <w:rFonts w:ascii="Times New Roman" w:hAnsi="Times New Roman"/>
          <w:spacing w:val="1"/>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TIU head,</w:t>
      </w:r>
      <w:r w:rsidRPr="00BB5B18">
        <w:rPr>
          <w:rFonts w:ascii="Times New Roman" w:hAnsi="Times New Roman"/>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pacing w:val="-1"/>
          <w:sz w:val="22"/>
          <w:szCs w:val="22"/>
        </w:rPr>
        <w:t>review the</w:t>
      </w:r>
      <w:r w:rsidRPr="00BB5B18">
        <w:rPr>
          <w:rFonts w:ascii="Times New Roman" w:hAnsi="Times New Roman"/>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as</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pacing w:val="81"/>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either</w:t>
      </w:r>
      <w:r w:rsidRPr="00BB5B18">
        <w:rPr>
          <w:rFonts w:ascii="Times New Roman" w:hAnsi="Times New Roman"/>
          <w:spacing w:val="1"/>
          <w:sz w:val="22"/>
          <w:szCs w:val="22"/>
        </w:rPr>
        <w:t xml:space="preserve"> </w:t>
      </w:r>
      <w:r w:rsidRPr="00BB5B18">
        <w:rPr>
          <w:rFonts w:ascii="Times New Roman" w:hAnsi="Times New Roman"/>
          <w:spacing w:val="-1"/>
          <w:sz w:val="22"/>
          <w:szCs w:val="22"/>
        </w:rPr>
        <w:t>seek</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explain</w:t>
      </w:r>
      <w:r w:rsidRPr="00BB5B18">
        <w:rPr>
          <w:rFonts w:ascii="Times New Roman" w:hAnsi="Times New Roman"/>
          <w:sz w:val="22"/>
          <w:szCs w:val="22"/>
        </w:rPr>
        <w:t xml:space="preserve"> </w:t>
      </w:r>
      <w:r w:rsidRPr="00BB5B18">
        <w:rPr>
          <w:rFonts w:ascii="Times New Roman" w:hAnsi="Times New Roman"/>
          <w:spacing w:val="-1"/>
          <w:sz w:val="22"/>
          <w:szCs w:val="22"/>
        </w:rPr>
        <w:t>why</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1"/>
          <w:sz w:val="22"/>
          <w:szCs w:val="22"/>
        </w:rPr>
        <w:t xml:space="preserve"> </w:t>
      </w:r>
      <w:r w:rsidRPr="00BB5B18">
        <w:rPr>
          <w:rFonts w:ascii="Times New Roman" w:hAnsi="Times New Roman"/>
          <w:spacing w:val="-1"/>
          <w:sz w:val="22"/>
          <w:szCs w:val="22"/>
        </w:rPr>
        <w:t>possible.</w:t>
      </w:r>
      <w:r w:rsidRPr="00BB5B18">
        <w:rPr>
          <w:rFonts w:ascii="Times New Roman" w:hAnsi="Times New Roman"/>
          <w:spacing w:val="53"/>
          <w:sz w:val="22"/>
          <w:szCs w:val="22"/>
        </w:rPr>
        <w:t xml:space="preserve"> </w:t>
      </w:r>
      <w:r w:rsidRPr="00BB5B18">
        <w:rPr>
          <w:rFonts w:ascii="Times New Roman" w:hAnsi="Times New Roman"/>
          <w:spacing w:val="-1"/>
          <w:sz w:val="22"/>
          <w:szCs w:val="22"/>
        </w:rPr>
        <w:t>This</w:t>
      </w:r>
      <w:r w:rsidRPr="00BB5B18">
        <w:rPr>
          <w:rFonts w:ascii="Times New Roman" w:hAnsi="Times New Roman"/>
          <w:sz w:val="22"/>
          <w:szCs w:val="22"/>
        </w:rPr>
        <w:t xml:space="preserve"> </w:t>
      </w:r>
      <w:r w:rsidRPr="00BB5B18">
        <w:rPr>
          <w:rFonts w:ascii="Times New Roman" w:hAnsi="Times New Roman"/>
          <w:spacing w:val="-1"/>
          <w:sz w:val="22"/>
          <w:szCs w:val="22"/>
        </w:rPr>
        <w:t>section</w:t>
      </w:r>
      <w:r w:rsidRPr="00BB5B18">
        <w:rPr>
          <w:rFonts w:ascii="Times New Roman" w:hAnsi="Times New Roman"/>
          <w:spacing w:val="-3"/>
          <w:sz w:val="22"/>
          <w:szCs w:val="22"/>
        </w:rPr>
        <w:t xml:space="preserve"> </w:t>
      </w:r>
      <w:r w:rsidRPr="00BB5B18">
        <w:rPr>
          <w:rFonts w:ascii="Times New Roman" w:hAnsi="Times New Roman"/>
          <w:spacing w:val="-1"/>
          <w:sz w:val="22"/>
          <w:szCs w:val="22"/>
        </w:rPr>
        <w:t>deals</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grievances</w:t>
      </w:r>
      <w:r w:rsidRPr="00BB5B18">
        <w:rPr>
          <w:rFonts w:ascii="Times New Roman" w:hAnsi="Times New Roman"/>
          <w:spacing w:val="77"/>
          <w:sz w:val="22"/>
          <w:szCs w:val="22"/>
        </w:rPr>
        <w:t xml:space="preserve"> </w:t>
      </w:r>
      <w:r w:rsidRPr="00BB5B18">
        <w:rPr>
          <w:rFonts w:ascii="Times New Roman" w:hAnsi="Times New Roman"/>
          <w:spacing w:val="-1"/>
          <w:sz w:val="22"/>
          <w:szCs w:val="22"/>
        </w:rPr>
        <w:t>that</w:t>
      </w:r>
      <w:r w:rsidRPr="00BB5B18">
        <w:rPr>
          <w:rFonts w:ascii="Times New Roman" w:hAnsi="Times New Roman"/>
          <w:spacing w:val="1"/>
          <w:sz w:val="22"/>
          <w:szCs w:val="22"/>
        </w:rPr>
        <w:t xml:space="preserve"> </w:t>
      </w:r>
      <w:r w:rsidRPr="00BB5B18">
        <w:rPr>
          <w:rFonts w:ascii="Times New Roman" w:hAnsi="Times New Roman"/>
          <w:spacing w:val="-1"/>
          <w:sz w:val="22"/>
          <w:szCs w:val="22"/>
        </w:rPr>
        <w:t>have</w:t>
      </w:r>
      <w:r w:rsidRPr="00BB5B18">
        <w:rPr>
          <w:rFonts w:ascii="Times New Roman" w:hAnsi="Times New Roman"/>
          <w:sz w:val="22"/>
          <w:szCs w:val="22"/>
        </w:rPr>
        <w:t xml:space="preserve"> </w:t>
      </w:r>
      <w:r w:rsidRPr="00BB5B18">
        <w:rPr>
          <w:rFonts w:ascii="Times New Roman" w:hAnsi="Times New Roman"/>
          <w:spacing w:val="-1"/>
          <w:sz w:val="22"/>
          <w:szCs w:val="22"/>
        </w:rPr>
        <w:t>proceeded</w:t>
      </w:r>
      <w:r w:rsidRPr="00BB5B18">
        <w:rPr>
          <w:rFonts w:ascii="Times New Roman" w:hAnsi="Times New Roman"/>
          <w:spacing w:val="-3"/>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c</w:t>
      </w:r>
      <w:r w:rsidR="006B7E86" w:rsidRPr="00BB5B18">
        <w:rPr>
          <w:rFonts w:ascii="Times New Roman" w:hAnsi="Times New Roman"/>
          <w:spacing w:val="-1"/>
          <w:sz w:val="22"/>
          <w:szCs w:val="22"/>
        </w:rPr>
        <w:t>ollege</w:t>
      </w:r>
      <w:r w:rsidR="006B7E86"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z w:val="22"/>
          <w:szCs w:val="22"/>
        </w:rPr>
        <w:t xml:space="preserve"> </w:t>
      </w:r>
      <w:r w:rsidRPr="00BB5B18">
        <w:rPr>
          <w:rFonts w:ascii="Times New Roman" w:hAnsi="Times New Roman"/>
          <w:spacing w:val="-2"/>
          <w:sz w:val="22"/>
          <w:szCs w:val="22"/>
        </w:rPr>
        <w:t>If</w:t>
      </w:r>
      <w:r w:rsidRPr="00BB5B18">
        <w:rPr>
          <w:rFonts w:ascii="Times New Roman" w:hAnsi="Times New Roman"/>
          <w:spacing w:val="1"/>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involves</w:t>
      </w:r>
      <w:r w:rsidRPr="00BB5B18">
        <w:rPr>
          <w:rFonts w:ascii="Times New Roman" w:hAnsi="Times New Roman"/>
          <w:sz w:val="22"/>
          <w:szCs w:val="22"/>
        </w:rPr>
        <w:t xml:space="preserve"> 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head</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55"/>
          <w:sz w:val="22"/>
          <w:szCs w:val="22"/>
        </w:rPr>
        <w:t xml:space="preserve"> </w:t>
      </w:r>
      <w:r w:rsidRPr="00BB5B18">
        <w:rPr>
          <w:rFonts w:ascii="Times New Roman" w:hAnsi="Times New Roman"/>
          <w:sz w:val="22"/>
          <w:szCs w:val="22"/>
        </w:rPr>
        <w:t>TIU head</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z w:val="22"/>
          <w:szCs w:val="22"/>
        </w:rPr>
        <w:t xml:space="preserve"> </w:t>
      </w:r>
      <w:r w:rsidRPr="00BB5B18">
        <w:rPr>
          <w:rFonts w:ascii="Times New Roman" w:hAnsi="Times New Roman"/>
          <w:spacing w:val="-1"/>
          <w:sz w:val="22"/>
          <w:szCs w:val="22"/>
        </w:rPr>
        <w:t>contact</w:t>
      </w:r>
      <w:r w:rsidRPr="00BB5B18">
        <w:rPr>
          <w:rFonts w:ascii="Times New Roman" w:hAnsi="Times New Roman"/>
          <w:spacing w:val="-2"/>
          <w:sz w:val="22"/>
          <w:szCs w:val="22"/>
        </w:rPr>
        <w:t xml:space="preserve"> </w:t>
      </w:r>
      <w:r w:rsidRPr="00BB5B18">
        <w:rPr>
          <w:rFonts w:ascii="Times New Roman" w:hAnsi="Times New Roman"/>
          <w:sz w:val="22"/>
          <w:szCs w:val="22"/>
        </w:rPr>
        <w:t>for</w:t>
      </w:r>
      <w:r w:rsidRPr="00BB5B18">
        <w:rPr>
          <w:rFonts w:ascii="Times New Roman" w:hAnsi="Times New Roman"/>
          <w:spacing w:val="-2"/>
          <w:sz w:val="22"/>
          <w:szCs w:val="22"/>
        </w:rPr>
        <w:t xml:space="preserve"> </w:t>
      </w:r>
      <w:r w:rsidRPr="00BB5B18">
        <w:rPr>
          <w:rFonts w:ascii="Times New Roman" w:hAnsi="Times New Roman"/>
          <w:spacing w:val="-1"/>
          <w:sz w:val="22"/>
          <w:szCs w:val="22"/>
        </w:rPr>
        <w:t>some</w:t>
      </w:r>
      <w:r w:rsidRPr="00BB5B18">
        <w:rPr>
          <w:rFonts w:ascii="Times New Roman" w:hAnsi="Times New Roman"/>
          <w:sz w:val="22"/>
          <w:szCs w:val="22"/>
        </w:rPr>
        <w:t xml:space="preserve"> </w:t>
      </w:r>
      <w:r w:rsidRPr="00BB5B18">
        <w:rPr>
          <w:rFonts w:ascii="Times New Roman" w:hAnsi="Times New Roman"/>
          <w:spacing w:val="-1"/>
          <w:sz w:val="22"/>
          <w:szCs w:val="22"/>
        </w:rPr>
        <w:t>other</w:t>
      </w:r>
      <w:r w:rsidRPr="00BB5B18">
        <w:rPr>
          <w:rFonts w:ascii="Times New Roman" w:hAnsi="Times New Roman"/>
          <w:spacing w:val="-2"/>
          <w:sz w:val="22"/>
          <w:szCs w:val="22"/>
        </w:rPr>
        <w:t xml:space="preserve"> </w:t>
      </w:r>
      <w:r w:rsidRPr="00BB5B18">
        <w:rPr>
          <w:rFonts w:ascii="Times New Roman" w:hAnsi="Times New Roman"/>
          <w:spacing w:val="-1"/>
          <w:sz w:val="22"/>
          <w:szCs w:val="22"/>
        </w:rPr>
        <w:t>reason,</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2"/>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z w:val="22"/>
          <w:szCs w:val="22"/>
        </w:rPr>
        <w:t xml:space="preserve">should </w:t>
      </w:r>
      <w:r w:rsidRPr="00BB5B18">
        <w:rPr>
          <w:rFonts w:ascii="Times New Roman" w:hAnsi="Times New Roman"/>
          <w:spacing w:val="-1"/>
          <w:sz w:val="22"/>
          <w:szCs w:val="22"/>
        </w:rPr>
        <w:t>bring</w:t>
      </w:r>
      <w:r w:rsidRPr="00BB5B18">
        <w:rPr>
          <w:rFonts w:ascii="Times New Roman" w:hAnsi="Times New Roman"/>
          <w:sz w:val="22"/>
          <w:szCs w:val="22"/>
        </w:rPr>
        <w:t xml:space="preserve"> the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DA56D4">
        <w:rPr>
          <w:rFonts w:ascii="Times New Roman" w:hAnsi="Times New Roman"/>
          <w:i/>
          <w:color w:val="C00000"/>
          <w:spacing w:val="-1"/>
          <w:sz w:val="22"/>
          <w:szCs w:val="22"/>
          <w:u w:val="single"/>
        </w:rPr>
        <w:t>[state the appropriate party here</w:t>
      </w:r>
      <w:r w:rsidRPr="00DA56D4">
        <w:rPr>
          <w:rFonts w:ascii="Times New Roman" w:hAnsi="Times New Roman"/>
          <w:i/>
          <w:color w:val="C00000"/>
          <w:spacing w:val="-1"/>
          <w:sz w:val="22"/>
          <w:szCs w:val="22"/>
        </w:rPr>
        <w:t>]</w:t>
      </w:r>
      <w:r w:rsidRPr="00BB5B18">
        <w:rPr>
          <w:rFonts w:ascii="Times New Roman" w:hAnsi="Times New Roman"/>
          <w:spacing w:val="-1"/>
          <w:sz w:val="22"/>
          <w:szCs w:val="22"/>
        </w:rPr>
        <w:t>.</w:t>
      </w:r>
      <w:r w:rsidRPr="00BB5B18">
        <w:rPr>
          <w:rFonts w:ascii="Times New Roman" w:hAnsi="Times New Roman"/>
          <w:sz w:val="22"/>
          <w:szCs w:val="22"/>
        </w:rPr>
        <w:t xml:space="preserve"> </w:t>
      </w:r>
      <w:r w:rsidRPr="00BB5B18">
        <w:rPr>
          <w:rFonts w:ascii="Times New Roman" w:hAnsi="Times New Roman"/>
          <w:spacing w:val="-1"/>
          <w:sz w:val="22"/>
          <w:szCs w:val="22"/>
        </w:rPr>
        <w:t>Complaints</w:t>
      </w:r>
      <w:r w:rsidRPr="00BB5B18">
        <w:rPr>
          <w:rFonts w:ascii="Times New Roman" w:hAnsi="Times New Roman"/>
          <w:sz w:val="22"/>
          <w:szCs w:val="22"/>
        </w:rPr>
        <w:t xml:space="preserve"> </w:t>
      </w:r>
      <w:r w:rsidRPr="00BB5B18">
        <w:rPr>
          <w:rFonts w:ascii="Times New Roman" w:hAnsi="Times New Roman"/>
          <w:spacing w:val="-1"/>
          <w:sz w:val="22"/>
          <w:szCs w:val="22"/>
        </w:rPr>
        <w:t>concerning</w:t>
      </w:r>
      <w:r w:rsidRPr="00BB5B18">
        <w:rPr>
          <w:rFonts w:ascii="Times New Roman" w:hAnsi="Times New Roman"/>
          <w:spacing w:val="-3"/>
          <w:sz w:val="22"/>
          <w:szCs w:val="22"/>
        </w:rPr>
        <w:t xml:space="preserve"> </w:t>
      </w:r>
      <w:r w:rsidRPr="00DA56D4">
        <w:rPr>
          <w:rFonts w:ascii="Times New Roman" w:hAnsi="Times New Roman"/>
          <w:i/>
          <w:color w:val="C00000"/>
          <w:sz w:val="22"/>
          <w:szCs w:val="22"/>
        </w:rPr>
        <w:t>[that party</w:t>
      </w:r>
      <w:r w:rsidRPr="00DA56D4">
        <w:rPr>
          <w:rFonts w:ascii="Times New Roman" w:hAnsi="Times New Roman"/>
          <w:i/>
          <w:color w:val="C00000"/>
          <w:spacing w:val="-1"/>
          <w:sz w:val="22"/>
          <w:szCs w:val="22"/>
        </w:rPr>
        <w:t>]</w:t>
      </w:r>
      <w:r w:rsidRPr="00DA56D4">
        <w:rPr>
          <w:rFonts w:ascii="Times New Roman" w:hAnsi="Times New Roman"/>
          <w:color w:val="C00000"/>
          <w:sz w:val="22"/>
          <w:szCs w:val="22"/>
        </w:rPr>
        <w:t xml:space="preserve"> </w:t>
      </w:r>
      <w:r w:rsidRPr="00BB5B18">
        <w:rPr>
          <w:rFonts w:ascii="Times New Roman" w:hAnsi="Times New Roman"/>
          <w:spacing w:val="-1"/>
          <w:sz w:val="22"/>
          <w:szCs w:val="22"/>
        </w:rPr>
        <w:t>should</w:t>
      </w:r>
      <w:r w:rsidRPr="00BB5B18">
        <w:rPr>
          <w:rFonts w:ascii="Times New Roman" w:hAnsi="Times New Roman"/>
          <w:sz w:val="22"/>
          <w:szCs w:val="22"/>
        </w:rPr>
        <w:t xml:space="preserve"> </w:t>
      </w:r>
      <w:r w:rsidR="008E6D41" w:rsidRPr="00BB5B18">
        <w:rPr>
          <w:rFonts w:ascii="Times New Roman" w:hAnsi="Times New Roman"/>
          <w:sz w:val="22"/>
          <w:szCs w:val="22"/>
        </w:rPr>
        <w:t>be</w:t>
      </w:r>
      <w:r w:rsidR="008E6D41" w:rsidRPr="00BB5B18">
        <w:rPr>
          <w:rFonts w:ascii="Times New Roman" w:hAnsi="Times New Roman"/>
          <w:spacing w:val="-1"/>
          <w:sz w:val="22"/>
          <w:szCs w:val="22"/>
        </w:rPr>
        <w:t xml:space="preserve"> brought</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d</w:t>
      </w:r>
      <w:r w:rsidR="006B7E86" w:rsidRPr="00BB5B18">
        <w:rPr>
          <w:rFonts w:ascii="Times New Roman" w:hAnsi="Times New Roman"/>
          <w:spacing w:val="-1"/>
          <w:sz w:val="22"/>
          <w:szCs w:val="22"/>
        </w:rPr>
        <w:t>ean</w:t>
      </w:r>
      <w:r w:rsidRPr="00BB5B18">
        <w:rPr>
          <w:rFonts w:ascii="Times New Roman" w:hAnsi="Times New Roman"/>
          <w:spacing w:val="-1"/>
          <w:sz w:val="22"/>
          <w:szCs w:val="22"/>
        </w:rPr>
        <w:t>.</w:t>
      </w:r>
    </w:p>
    <w:p w14:paraId="5B6F46A5" w14:textId="1FEDD802" w:rsidR="006521A8" w:rsidRPr="00BB5B18" w:rsidRDefault="006521A8" w:rsidP="007555BC">
      <w:pPr>
        <w:pStyle w:val="BodyText"/>
        <w:ind w:right="199"/>
        <w:rPr>
          <w:rFonts w:ascii="Times New Roman" w:hAnsi="Times New Roman"/>
          <w:spacing w:val="-3"/>
          <w:sz w:val="22"/>
          <w:szCs w:val="22"/>
        </w:rPr>
      </w:pPr>
    </w:p>
    <w:p w14:paraId="54C53F77" w14:textId="2424216E" w:rsidR="007D66BD" w:rsidRPr="00BB5B18" w:rsidRDefault="0042497E" w:rsidP="003A2842">
      <w:pPr>
        <w:pStyle w:val="HeadingB"/>
        <w:ind w:left="360"/>
      </w:pPr>
      <w:bookmarkStart w:id="54" w:name="_Toc413056463"/>
      <w:r w:rsidRPr="00BB5B18">
        <w:t>A</w:t>
      </w:r>
      <w:r w:rsidR="00A73606" w:rsidRPr="00BB5B18">
        <w:tab/>
      </w:r>
      <w:r w:rsidR="003A2842" w:rsidRPr="00BB5B18">
        <w:tab/>
      </w:r>
      <w:r w:rsidR="007D66BD" w:rsidRPr="00BB5B18">
        <w:t>Salary Grievances</w:t>
      </w:r>
      <w:bookmarkEnd w:id="54"/>
    </w:p>
    <w:p w14:paraId="2E20A9D3" w14:textId="77777777" w:rsidR="007D66BD" w:rsidRPr="00BB5B18" w:rsidRDefault="007D66BD" w:rsidP="007555BC">
      <w:pPr>
        <w:tabs>
          <w:tab w:val="left" w:pos="540"/>
        </w:tabs>
        <w:rPr>
          <w:sz w:val="22"/>
          <w:szCs w:val="22"/>
        </w:rPr>
      </w:pPr>
    </w:p>
    <w:p w14:paraId="361FC537" w14:textId="2318667E" w:rsidR="007D66BD" w:rsidRPr="00BB5B18" w:rsidRDefault="007D66BD" w:rsidP="003A2842">
      <w:pPr>
        <w:tabs>
          <w:tab w:val="left" w:pos="540"/>
        </w:tabs>
        <w:ind w:left="360"/>
        <w:rPr>
          <w:sz w:val="22"/>
          <w:szCs w:val="22"/>
        </w:rPr>
      </w:pPr>
      <w:r w:rsidRPr="00BB5B18">
        <w:rPr>
          <w:sz w:val="22"/>
          <w:szCs w:val="22"/>
        </w:rPr>
        <w:t>A faculty or staff member who believes that his</w:t>
      </w:r>
      <w:r w:rsidR="00ED04DC">
        <w:rPr>
          <w:sz w:val="22"/>
          <w:szCs w:val="22"/>
        </w:rPr>
        <w:t>/</w:t>
      </w:r>
      <w:r w:rsidRPr="00BB5B18">
        <w:rPr>
          <w:sz w:val="22"/>
          <w:szCs w:val="22"/>
        </w:rPr>
        <w:t>her</w:t>
      </w:r>
      <w:r w:rsidR="00ED04DC">
        <w:rPr>
          <w:sz w:val="22"/>
          <w:szCs w:val="22"/>
        </w:rPr>
        <w:t>/their</w:t>
      </w:r>
      <w:r w:rsidRPr="00BB5B18">
        <w:rPr>
          <w:sz w:val="22"/>
          <w:szCs w:val="22"/>
        </w:rPr>
        <w:t xml:space="preserve"> salary is inappropriately low should discuss the matter with the </w:t>
      </w:r>
      <w:r w:rsidR="006521A8" w:rsidRPr="00BB5B18">
        <w:rPr>
          <w:sz w:val="22"/>
          <w:szCs w:val="22"/>
        </w:rPr>
        <w:t>relevant TIU head</w:t>
      </w:r>
      <w:r w:rsidRPr="00BB5B18">
        <w:rPr>
          <w:sz w:val="22"/>
          <w:szCs w:val="22"/>
        </w:rPr>
        <w:t xml:space="preserve">. The faculty or staff member should provide documentation to support the complaint. </w:t>
      </w:r>
    </w:p>
    <w:p w14:paraId="7BDDA658" w14:textId="77777777" w:rsidR="007D66BD" w:rsidRPr="00BB5B18" w:rsidRDefault="007D66BD" w:rsidP="003A2842">
      <w:pPr>
        <w:tabs>
          <w:tab w:val="left" w:pos="540"/>
        </w:tabs>
        <w:ind w:left="360"/>
        <w:rPr>
          <w:sz w:val="22"/>
          <w:szCs w:val="22"/>
        </w:rPr>
      </w:pPr>
    </w:p>
    <w:p w14:paraId="21423BA5" w14:textId="4BD6F5BC" w:rsidR="006521A8" w:rsidRPr="00BB5B18" w:rsidRDefault="006521A8" w:rsidP="003A2842">
      <w:pPr>
        <w:ind w:left="360"/>
        <w:rPr>
          <w:sz w:val="22"/>
          <w:szCs w:val="22"/>
        </w:rPr>
      </w:pPr>
      <w:r w:rsidRPr="00BB5B18">
        <w:rPr>
          <w:sz w:val="22"/>
          <w:szCs w:val="22"/>
        </w:rPr>
        <w:t xml:space="preserve">In cases that cannot be resolved at the TIU level, a faculty member may file a salary grievance with the </w:t>
      </w:r>
      <w:r w:rsidR="000C3561">
        <w:rPr>
          <w:sz w:val="22"/>
          <w:szCs w:val="22"/>
        </w:rPr>
        <w:t>d</w:t>
      </w:r>
      <w:r w:rsidR="007D4273" w:rsidRPr="00BB5B18">
        <w:rPr>
          <w:sz w:val="22"/>
          <w:szCs w:val="22"/>
        </w:rPr>
        <w:t>ean</w:t>
      </w:r>
      <w:r w:rsidRPr="00BB5B18">
        <w:rPr>
          <w:sz w:val="22"/>
          <w:szCs w:val="22"/>
        </w:rPr>
        <w:t xml:space="preserve">. The </w:t>
      </w:r>
      <w:r w:rsidR="0054162A">
        <w:rPr>
          <w:sz w:val="22"/>
          <w:szCs w:val="22"/>
        </w:rPr>
        <w:t>Salary Appeals</w:t>
      </w:r>
      <w:r w:rsidRPr="00BB5B18">
        <w:rPr>
          <w:sz w:val="22"/>
          <w:szCs w:val="22"/>
        </w:rPr>
        <w:t xml:space="preserve"> Committee (see section VII-C) handles salary appeals according to procedures outlined in the </w:t>
      </w:r>
      <w:r w:rsidR="0056480E" w:rsidRPr="0056480E">
        <w:rPr>
          <w:sz w:val="22"/>
          <w:szCs w:val="22"/>
        </w:rPr>
        <w:t xml:space="preserve">OAA </w:t>
      </w:r>
      <w:hyperlink r:id="rId60" w:history="1">
        <w:r w:rsidR="0056480E" w:rsidRPr="00E039D5">
          <w:rPr>
            <w:rStyle w:val="Hyperlink"/>
            <w:i/>
            <w:sz w:val="22"/>
            <w:szCs w:val="22"/>
          </w:rPr>
          <w:t>Policies and Procedures Handbook</w:t>
        </w:r>
      </w:hyperlink>
      <w:r w:rsidRPr="00BB5B18">
        <w:rPr>
          <w:sz w:val="22"/>
          <w:szCs w:val="22"/>
        </w:rPr>
        <w:t>.</w:t>
      </w:r>
    </w:p>
    <w:p w14:paraId="0143763C" w14:textId="456726A4" w:rsidR="007D66BD" w:rsidRPr="00BB5B18" w:rsidRDefault="007D66BD" w:rsidP="003A2842">
      <w:pPr>
        <w:tabs>
          <w:tab w:val="left" w:pos="540"/>
        </w:tabs>
        <w:ind w:left="360"/>
        <w:rPr>
          <w:sz w:val="22"/>
          <w:szCs w:val="22"/>
        </w:rPr>
      </w:pPr>
    </w:p>
    <w:p w14:paraId="7DA820E1" w14:textId="4343B796" w:rsidR="007D66BD" w:rsidRPr="00BB5B18" w:rsidRDefault="007D66BD" w:rsidP="003A2842">
      <w:pPr>
        <w:tabs>
          <w:tab w:val="left" w:pos="540"/>
        </w:tabs>
        <w:ind w:left="360"/>
        <w:rPr>
          <w:sz w:val="22"/>
          <w:szCs w:val="22"/>
        </w:rPr>
      </w:pPr>
      <w:r w:rsidRPr="00BB5B18">
        <w:rPr>
          <w:sz w:val="22"/>
          <w:szCs w:val="22"/>
        </w:rPr>
        <w:t xml:space="preserve">Staff members who are not satisfied with the outcome of the discussion with </w:t>
      </w:r>
      <w:r w:rsidR="006521A8" w:rsidRPr="00BB5B18">
        <w:rPr>
          <w:sz w:val="22"/>
          <w:szCs w:val="22"/>
        </w:rPr>
        <w:t>their TIU head</w:t>
      </w:r>
      <w:r w:rsidRPr="00BB5B18">
        <w:rPr>
          <w:sz w:val="22"/>
          <w:szCs w:val="22"/>
        </w:rPr>
        <w:t xml:space="preserve"> and wish to pursue the matter should contact </w:t>
      </w:r>
      <w:hyperlink r:id="rId61" w:history="1">
        <w:r w:rsidR="00D84E07" w:rsidRPr="00BB5B18">
          <w:rPr>
            <w:rStyle w:val="Hyperlink"/>
            <w:sz w:val="22"/>
            <w:szCs w:val="22"/>
          </w:rPr>
          <w:t>Employee and Labor Relations</w:t>
        </w:r>
      </w:hyperlink>
      <w:r w:rsidRPr="00BB5B18">
        <w:rPr>
          <w:sz w:val="22"/>
          <w:szCs w:val="22"/>
        </w:rPr>
        <w:t xml:space="preserve"> in the Office of Human Resources.</w:t>
      </w:r>
    </w:p>
    <w:p w14:paraId="16131631" w14:textId="77777777" w:rsidR="00926C8A" w:rsidRPr="00BB5B18" w:rsidRDefault="00926C8A" w:rsidP="003A2842">
      <w:pPr>
        <w:tabs>
          <w:tab w:val="left" w:pos="540"/>
        </w:tabs>
        <w:ind w:left="360"/>
        <w:rPr>
          <w:sz w:val="22"/>
          <w:szCs w:val="22"/>
        </w:rPr>
      </w:pPr>
    </w:p>
    <w:p w14:paraId="7AA551B9" w14:textId="02A2D112" w:rsidR="004F401B" w:rsidRPr="00BB5B18" w:rsidRDefault="004F401B" w:rsidP="004F401B">
      <w:pPr>
        <w:pStyle w:val="HeadingB"/>
        <w:ind w:left="360"/>
      </w:pPr>
      <w:bookmarkStart w:id="55" w:name="_Toc413056465"/>
      <w:bookmarkStart w:id="56" w:name="_Toc413056464"/>
      <w:r>
        <w:t>B</w:t>
      </w:r>
      <w:r w:rsidRPr="00BB5B18">
        <w:tab/>
      </w:r>
      <w:r w:rsidRPr="00BB5B18">
        <w:tab/>
        <w:t>Faculty Promotion and Tenure Appeals</w:t>
      </w:r>
      <w:bookmarkEnd w:id="55"/>
    </w:p>
    <w:p w14:paraId="333D1DCB" w14:textId="77777777" w:rsidR="004F401B" w:rsidRPr="00BB5B18" w:rsidRDefault="004F401B" w:rsidP="004F401B">
      <w:pPr>
        <w:tabs>
          <w:tab w:val="left" w:pos="540"/>
        </w:tabs>
        <w:ind w:left="360"/>
        <w:rPr>
          <w:sz w:val="22"/>
          <w:szCs w:val="22"/>
        </w:rPr>
      </w:pPr>
    </w:p>
    <w:p w14:paraId="4AACCAB0" w14:textId="77777777" w:rsidR="004F401B" w:rsidRPr="00BB5B18" w:rsidRDefault="004F401B" w:rsidP="004F401B">
      <w:pPr>
        <w:tabs>
          <w:tab w:val="left" w:pos="540"/>
        </w:tabs>
        <w:ind w:left="360"/>
        <w:rPr>
          <w:sz w:val="22"/>
          <w:szCs w:val="22"/>
        </w:rPr>
      </w:pPr>
      <w:r w:rsidRPr="00BB5B18">
        <w:rPr>
          <w:sz w:val="22"/>
          <w:szCs w:val="22"/>
        </w:rPr>
        <w:t xml:space="preserve">Promotion and tenure appeals procedures are set forth in Faculty Rule </w:t>
      </w:r>
      <w:hyperlink r:id="rId62" w:history="1">
        <w:r w:rsidRPr="00BB5B18">
          <w:rPr>
            <w:rStyle w:val="Hyperlink"/>
            <w:sz w:val="22"/>
            <w:szCs w:val="22"/>
          </w:rPr>
          <w:t>3335-5-05</w:t>
        </w:r>
      </w:hyperlink>
      <w:r w:rsidRPr="00BB5B18">
        <w:rPr>
          <w:sz w:val="22"/>
          <w:szCs w:val="22"/>
        </w:rPr>
        <w:t xml:space="preserve">. </w:t>
      </w:r>
    </w:p>
    <w:p w14:paraId="61E8A8E3" w14:textId="77777777" w:rsidR="004F401B" w:rsidRPr="00BB5B18" w:rsidRDefault="004F401B" w:rsidP="004F401B">
      <w:pPr>
        <w:tabs>
          <w:tab w:val="left" w:pos="540"/>
        </w:tabs>
        <w:ind w:left="360"/>
        <w:rPr>
          <w:sz w:val="22"/>
          <w:szCs w:val="22"/>
        </w:rPr>
      </w:pPr>
    </w:p>
    <w:p w14:paraId="121E63F9" w14:textId="3B670565" w:rsidR="007D66BD" w:rsidRPr="00BB5B18" w:rsidRDefault="004F401B" w:rsidP="003A2842">
      <w:pPr>
        <w:pStyle w:val="HeadingB"/>
        <w:ind w:left="360"/>
      </w:pPr>
      <w:r>
        <w:t>C</w:t>
      </w:r>
      <w:r w:rsidR="00A73606" w:rsidRPr="00BB5B18">
        <w:tab/>
      </w:r>
      <w:r w:rsidR="003A2842" w:rsidRPr="00BB5B18">
        <w:tab/>
      </w:r>
      <w:r w:rsidR="007D66BD" w:rsidRPr="00BB5B18">
        <w:t xml:space="preserve">Faculty </w:t>
      </w:r>
      <w:r w:rsidR="00693A22">
        <w:t xml:space="preserve">and Staff </w:t>
      </w:r>
      <w:r w:rsidR="007D66BD" w:rsidRPr="00BB5B18">
        <w:t>Misconduct</w:t>
      </w:r>
      <w:bookmarkEnd w:id="56"/>
    </w:p>
    <w:p w14:paraId="32EE050D" w14:textId="77777777" w:rsidR="007D66BD" w:rsidRPr="00BB5B18" w:rsidRDefault="007D66BD" w:rsidP="003A2842">
      <w:pPr>
        <w:tabs>
          <w:tab w:val="left" w:pos="540"/>
        </w:tabs>
        <w:ind w:left="360"/>
        <w:rPr>
          <w:sz w:val="22"/>
          <w:szCs w:val="22"/>
        </w:rPr>
      </w:pPr>
    </w:p>
    <w:p w14:paraId="2D2DA3E3" w14:textId="39524D3D" w:rsidR="006521A8" w:rsidRDefault="007D66BD" w:rsidP="003A2842">
      <w:pPr>
        <w:ind w:left="360"/>
        <w:rPr>
          <w:sz w:val="22"/>
          <w:szCs w:val="22"/>
        </w:rPr>
      </w:pPr>
      <w:r w:rsidRPr="00BB5B18">
        <w:rPr>
          <w:sz w:val="22"/>
          <w:szCs w:val="22"/>
        </w:rPr>
        <w:t xml:space="preserve">Complaints alleging faculty misconduct or incompetence should follow the procedures set forth in Faculty Rule </w:t>
      </w:r>
      <w:hyperlink r:id="rId63" w:history="1">
        <w:r w:rsidRPr="00BB5B18">
          <w:rPr>
            <w:rStyle w:val="Hyperlink"/>
            <w:sz w:val="22"/>
            <w:szCs w:val="22"/>
          </w:rPr>
          <w:t>3335-5-04</w:t>
        </w:r>
      </w:hyperlink>
      <w:r w:rsidRPr="00BB5B18">
        <w:rPr>
          <w:sz w:val="22"/>
          <w:szCs w:val="22"/>
        </w:rPr>
        <w:t>.</w:t>
      </w:r>
      <w:r w:rsidR="006D5BBF" w:rsidRPr="00BB5B18">
        <w:rPr>
          <w:sz w:val="22"/>
          <w:szCs w:val="22"/>
        </w:rPr>
        <w:t xml:space="preserve"> </w:t>
      </w:r>
      <w:r w:rsidR="006521A8" w:rsidRPr="00BB5B18">
        <w:rPr>
          <w:sz w:val="22"/>
          <w:szCs w:val="22"/>
        </w:rPr>
        <w:t>The Investigation</w:t>
      </w:r>
      <w:r w:rsidR="00DA56D4">
        <w:rPr>
          <w:sz w:val="22"/>
          <w:szCs w:val="22"/>
        </w:rPr>
        <w:t>s</w:t>
      </w:r>
      <w:r w:rsidR="006521A8" w:rsidRPr="00BB5B18">
        <w:rPr>
          <w:sz w:val="22"/>
          <w:szCs w:val="22"/>
        </w:rPr>
        <w:t xml:space="preserve"> Committee (see section VII-C) handles cases of faculty misconduct according to procedures outlined in the </w:t>
      </w:r>
      <w:r w:rsidR="0056480E" w:rsidRPr="0056480E">
        <w:rPr>
          <w:sz w:val="22"/>
          <w:szCs w:val="22"/>
        </w:rPr>
        <w:t xml:space="preserve">OAA </w:t>
      </w:r>
      <w:hyperlink r:id="rId64" w:history="1">
        <w:r w:rsidR="0056480E" w:rsidRPr="00E039D5">
          <w:rPr>
            <w:rStyle w:val="Hyperlink"/>
            <w:i/>
            <w:sz w:val="22"/>
            <w:szCs w:val="22"/>
          </w:rPr>
          <w:t>Policies and Procedures Handbook</w:t>
        </w:r>
      </w:hyperlink>
      <w:r w:rsidR="006521A8" w:rsidRPr="00BB5B18">
        <w:rPr>
          <w:sz w:val="22"/>
          <w:szCs w:val="22"/>
        </w:rPr>
        <w:t>.</w:t>
      </w:r>
    </w:p>
    <w:p w14:paraId="1F0CBA82" w14:textId="4E09568B" w:rsidR="00693A22" w:rsidRDefault="00693A22" w:rsidP="003A2842">
      <w:pPr>
        <w:ind w:left="360"/>
        <w:rPr>
          <w:sz w:val="22"/>
          <w:szCs w:val="22"/>
        </w:rPr>
      </w:pPr>
    </w:p>
    <w:p w14:paraId="574A01EA" w14:textId="1B328A48" w:rsidR="00693A22" w:rsidRPr="00637A0A" w:rsidRDefault="00693A22" w:rsidP="003A2842">
      <w:pPr>
        <w:ind w:left="360"/>
        <w:rPr>
          <w:sz w:val="22"/>
          <w:szCs w:val="22"/>
        </w:rPr>
      </w:pPr>
      <w:r w:rsidRPr="00637A0A">
        <w:rPr>
          <w:sz w:val="22"/>
          <w:szCs w:val="22"/>
        </w:rPr>
        <w:t xml:space="preserve">Any student, faculty, or staff member may report complaints against staff to the </w:t>
      </w:r>
      <w:r w:rsidR="005E633D" w:rsidRPr="00637A0A">
        <w:rPr>
          <w:sz w:val="22"/>
          <w:szCs w:val="22"/>
        </w:rPr>
        <w:t>TIU head</w:t>
      </w:r>
      <w:r w:rsidRPr="00637A0A">
        <w:rPr>
          <w:sz w:val="22"/>
          <w:szCs w:val="22"/>
        </w:rPr>
        <w:t xml:space="preserve">. The </w:t>
      </w:r>
      <w:hyperlink r:id="rId65" w:history="1">
        <w:r w:rsidRPr="00693A22">
          <w:rPr>
            <w:rStyle w:val="Hyperlink"/>
            <w:sz w:val="22"/>
            <w:szCs w:val="22"/>
          </w:rPr>
          <w:t>Office of Employee and Labor Relations</w:t>
        </w:r>
      </w:hyperlink>
      <w:r w:rsidRPr="00693A22">
        <w:rPr>
          <w:color w:val="1F497D"/>
          <w:sz w:val="22"/>
          <w:szCs w:val="22"/>
        </w:rPr>
        <w:t xml:space="preserve"> </w:t>
      </w:r>
      <w:r w:rsidRPr="00637A0A">
        <w:rPr>
          <w:sz w:val="22"/>
          <w:szCs w:val="22"/>
        </w:rPr>
        <w:t>in the Office of Human Resources can provide assistance with questions, conflicts, and issues that arise in the workplace.</w:t>
      </w:r>
    </w:p>
    <w:p w14:paraId="0F63DCC5" w14:textId="77777777" w:rsidR="007D66BD" w:rsidRPr="00BB5B18" w:rsidRDefault="007D66BD" w:rsidP="007555BC">
      <w:pPr>
        <w:tabs>
          <w:tab w:val="left" w:pos="540"/>
        </w:tabs>
        <w:rPr>
          <w:sz w:val="22"/>
          <w:szCs w:val="22"/>
        </w:rPr>
      </w:pPr>
    </w:p>
    <w:p w14:paraId="62B75368" w14:textId="4B8A110A" w:rsidR="00A4457F" w:rsidRPr="00E764BE" w:rsidRDefault="0042497E" w:rsidP="00A4457F">
      <w:pPr>
        <w:pStyle w:val="HeadingB"/>
        <w:tabs>
          <w:tab w:val="clear" w:pos="540"/>
        </w:tabs>
        <w:ind w:left="360"/>
      </w:pPr>
      <w:bookmarkStart w:id="57" w:name="_Toc413056466"/>
      <w:r w:rsidRPr="00E764BE">
        <w:t>D</w:t>
      </w:r>
      <w:r w:rsidR="00A73606" w:rsidRPr="00E764BE">
        <w:tab/>
      </w:r>
      <w:r w:rsidR="00A4457F" w:rsidRPr="00E764BE">
        <w:t>Harassment, Discrimination, and Sexual Misconduct</w:t>
      </w:r>
    </w:p>
    <w:p w14:paraId="2E07AFCC" w14:textId="77777777" w:rsidR="00A4457F" w:rsidRPr="00E764BE" w:rsidRDefault="00A4457F" w:rsidP="00A4457F">
      <w:pPr>
        <w:ind w:left="360"/>
        <w:rPr>
          <w:sz w:val="22"/>
          <w:szCs w:val="22"/>
        </w:rPr>
      </w:pPr>
    </w:p>
    <w:p w14:paraId="77EFF7FA" w14:textId="77777777" w:rsidR="00A4457F" w:rsidRPr="00E764BE" w:rsidRDefault="00A4457F" w:rsidP="00A4457F">
      <w:pPr>
        <w:ind w:left="360"/>
        <w:rPr>
          <w:color w:val="2D2D2D"/>
          <w:sz w:val="22"/>
          <w:szCs w:val="22"/>
          <w:lang w:val="en"/>
        </w:rPr>
      </w:pPr>
      <w:r w:rsidRPr="00E764BE">
        <w:rPr>
          <w:color w:val="2D2D2D"/>
          <w:sz w:val="22"/>
          <w:szCs w:val="22"/>
          <w:lang w:val="en"/>
        </w:rPr>
        <w:t xml:space="preserve">The </w:t>
      </w:r>
      <w:hyperlink r:id="rId66" w:history="1">
        <w:r w:rsidRPr="00E764BE">
          <w:rPr>
            <w:rStyle w:val="Hyperlink"/>
            <w:sz w:val="22"/>
            <w:szCs w:val="22"/>
            <w:lang w:val="en"/>
          </w:rPr>
          <w:t>Office of Institutional Equity</w:t>
        </w:r>
      </w:hyperlink>
      <w:r w:rsidRPr="00E764BE">
        <w:rPr>
          <w:color w:val="2D2D2D"/>
          <w:sz w:val="22"/>
          <w:szCs w:val="22"/>
          <w:lang w:val="en"/>
        </w:rPr>
        <w:t xml:space="preserve"> exists to help the Ohio State community prevent and respond to all forms of harassment, discrimination, and sexual misconduct.</w:t>
      </w:r>
    </w:p>
    <w:p w14:paraId="4C092DFA" w14:textId="77777777" w:rsidR="00A4457F" w:rsidRPr="00E764BE" w:rsidRDefault="00A4457F" w:rsidP="00A4457F">
      <w:pPr>
        <w:ind w:left="360"/>
        <w:rPr>
          <w:color w:val="2D2D2D"/>
          <w:sz w:val="22"/>
          <w:szCs w:val="22"/>
          <w:lang w:val="en"/>
        </w:rPr>
      </w:pPr>
    </w:p>
    <w:p w14:paraId="1735A8EA" w14:textId="7138D434" w:rsidR="00A4457F" w:rsidRPr="00E764BE" w:rsidRDefault="00A4457F" w:rsidP="00A4457F">
      <w:pPr>
        <w:tabs>
          <w:tab w:val="left" w:pos="1080"/>
        </w:tabs>
        <w:autoSpaceDE w:val="0"/>
        <w:autoSpaceDN w:val="0"/>
        <w:adjustRightInd w:val="0"/>
        <w:ind w:left="1080" w:hanging="360"/>
        <w:rPr>
          <w:color w:val="000000"/>
          <w:sz w:val="22"/>
          <w:szCs w:val="22"/>
        </w:rPr>
      </w:pPr>
      <w:r w:rsidRPr="00E764BE">
        <w:rPr>
          <w:color w:val="2D2D2D"/>
          <w:sz w:val="22"/>
          <w:szCs w:val="22"/>
          <w:lang w:val="en"/>
        </w:rPr>
        <w:t>1</w:t>
      </w:r>
      <w:r w:rsidRPr="00E764BE">
        <w:rPr>
          <w:color w:val="2D2D2D"/>
          <w:sz w:val="22"/>
          <w:szCs w:val="22"/>
          <w:lang w:val="en"/>
        </w:rPr>
        <w:tab/>
      </w:r>
      <w:r w:rsidRPr="00E764BE">
        <w:rPr>
          <w:color w:val="000000"/>
          <w:sz w:val="22"/>
          <w:szCs w:val="22"/>
        </w:rPr>
        <w:t>Ohio State’s policy and procedures related to affirmative action</w:t>
      </w:r>
      <w:r w:rsidR="008315BA">
        <w:rPr>
          <w:color w:val="000000"/>
          <w:sz w:val="22"/>
          <w:szCs w:val="22"/>
        </w:rPr>
        <w:t xml:space="preserve"> and</w:t>
      </w:r>
      <w:r w:rsidRPr="00E764BE">
        <w:rPr>
          <w:color w:val="000000"/>
          <w:sz w:val="22"/>
          <w:szCs w:val="22"/>
        </w:rPr>
        <w:t xml:space="preserve"> equal employment opportunity are set forth in </w:t>
      </w:r>
      <w:r w:rsidR="008315BA" w:rsidRPr="005C35D2">
        <w:rPr>
          <w:sz w:val="22"/>
          <w:szCs w:val="22"/>
        </w:rPr>
        <w:t>the university’s</w:t>
      </w:r>
      <w:r w:rsidR="008315BA">
        <w:rPr>
          <w:sz w:val="22"/>
          <w:szCs w:val="22"/>
        </w:rPr>
        <w:t xml:space="preserve"> </w:t>
      </w:r>
      <w:hyperlink r:id="rId67" w:history="1">
        <w:r w:rsidR="008315BA" w:rsidRPr="00514133">
          <w:rPr>
            <w:rStyle w:val="Hyperlink"/>
            <w:sz w:val="22"/>
            <w:szCs w:val="22"/>
          </w:rPr>
          <w:t xml:space="preserve">policy on </w:t>
        </w:r>
        <w:r w:rsidR="008315BA">
          <w:rPr>
            <w:rStyle w:val="Hyperlink"/>
            <w:sz w:val="22"/>
            <w:szCs w:val="22"/>
          </w:rPr>
          <w:t xml:space="preserve">affirmative action and </w:t>
        </w:r>
        <w:r w:rsidR="008315BA" w:rsidRPr="00514133">
          <w:rPr>
            <w:rStyle w:val="Hyperlink"/>
            <w:sz w:val="22"/>
            <w:szCs w:val="22"/>
          </w:rPr>
          <w:t xml:space="preserve">equal </w:t>
        </w:r>
        <w:r w:rsidR="008315BA">
          <w:rPr>
            <w:rStyle w:val="Hyperlink"/>
            <w:sz w:val="22"/>
            <w:szCs w:val="22"/>
          </w:rPr>
          <w:t xml:space="preserve">employment </w:t>
        </w:r>
        <w:r w:rsidR="008315BA" w:rsidRPr="00514133">
          <w:rPr>
            <w:rStyle w:val="Hyperlink"/>
            <w:sz w:val="22"/>
            <w:szCs w:val="22"/>
          </w:rPr>
          <w:t>opportunity</w:t>
        </w:r>
      </w:hyperlink>
      <w:r w:rsidRPr="00E764BE">
        <w:rPr>
          <w:color w:val="000000"/>
          <w:sz w:val="22"/>
          <w:szCs w:val="22"/>
        </w:rPr>
        <w:t xml:space="preserve">. </w:t>
      </w:r>
    </w:p>
    <w:p w14:paraId="009DCB5D" w14:textId="77777777" w:rsidR="00A4457F" w:rsidRPr="00E764BE" w:rsidRDefault="00A4457F" w:rsidP="00A4457F">
      <w:pPr>
        <w:tabs>
          <w:tab w:val="left" w:pos="360"/>
        </w:tabs>
        <w:autoSpaceDE w:val="0"/>
        <w:autoSpaceDN w:val="0"/>
        <w:adjustRightInd w:val="0"/>
        <w:ind w:left="360"/>
        <w:rPr>
          <w:color w:val="000000"/>
          <w:sz w:val="22"/>
          <w:szCs w:val="22"/>
        </w:rPr>
      </w:pPr>
    </w:p>
    <w:p w14:paraId="408F64A9" w14:textId="06D66C65" w:rsidR="00A4457F" w:rsidRPr="00E764BE" w:rsidRDefault="00A4457F" w:rsidP="00DA56D4">
      <w:pPr>
        <w:tabs>
          <w:tab w:val="left" w:pos="1080"/>
        </w:tabs>
        <w:ind w:left="1080" w:hanging="360"/>
        <w:rPr>
          <w:sz w:val="22"/>
          <w:szCs w:val="22"/>
        </w:rPr>
      </w:pPr>
      <w:r w:rsidRPr="00E764BE">
        <w:rPr>
          <w:sz w:val="22"/>
          <w:szCs w:val="22"/>
        </w:rPr>
        <w:t>2</w:t>
      </w:r>
      <w:r w:rsidRPr="00E764BE">
        <w:rPr>
          <w:sz w:val="22"/>
          <w:szCs w:val="22"/>
        </w:rPr>
        <w:tab/>
        <w:t xml:space="preserve">Ohio State’s policy and procedures related to </w:t>
      </w:r>
      <w:r w:rsidR="008315BA">
        <w:rPr>
          <w:sz w:val="22"/>
          <w:szCs w:val="22"/>
        </w:rPr>
        <w:t xml:space="preserve">nondiscrimination, harassment, and </w:t>
      </w:r>
      <w:r w:rsidRPr="00E764BE">
        <w:rPr>
          <w:sz w:val="22"/>
          <w:szCs w:val="22"/>
        </w:rPr>
        <w:t xml:space="preserve">sexual misconduct are set forth in </w:t>
      </w:r>
      <w:r w:rsidR="008315BA">
        <w:rPr>
          <w:sz w:val="22"/>
          <w:szCs w:val="22"/>
        </w:rPr>
        <w:t xml:space="preserve">the </w:t>
      </w:r>
      <w:hyperlink r:id="rId68" w:history="1">
        <w:r w:rsidRPr="00DA56D4">
          <w:rPr>
            <w:rStyle w:val="Hyperlink"/>
            <w:color w:val="auto"/>
            <w:sz w:val="22"/>
            <w:szCs w:val="22"/>
            <w:u w:val="none"/>
          </w:rPr>
          <w:t>university</w:t>
        </w:r>
        <w:r w:rsidR="008315BA" w:rsidRPr="00DA56D4">
          <w:rPr>
            <w:rStyle w:val="Hyperlink"/>
            <w:color w:val="auto"/>
            <w:sz w:val="22"/>
            <w:szCs w:val="22"/>
            <w:u w:val="none"/>
          </w:rPr>
          <w:t xml:space="preserve">’s </w:t>
        </w:r>
        <w:r w:rsidR="008315BA" w:rsidRPr="007F6F12">
          <w:rPr>
            <w:rStyle w:val="Hyperlink"/>
            <w:sz w:val="22"/>
            <w:szCs w:val="22"/>
          </w:rPr>
          <w:t>policy on nondiscrimination, harassment, and sexual misconduct</w:t>
        </w:r>
      </w:hyperlink>
      <w:r w:rsidRPr="00E764BE">
        <w:rPr>
          <w:sz w:val="22"/>
          <w:szCs w:val="22"/>
        </w:rPr>
        <w:t xml:space="preserve">. </w:t>
      </w:r>
    </w:p>
    <w:p w14:paraId="581571E0" w14:textId="77777777" w:rsidR="00A4457F" w:rsidRPr="00E764BE" w:rsidRDefault="00A4457F" w:rsidP="00A4457F">
      <w:pPr>
        <w:ind w:left="360"/>
        <w:rPr>
          <w:sz w:val="22"/>
          <w:szCs w:val="22"/>
        </w:rPr>
      </w:pPr>
    </w:p>
    <w:p w14:paraId="49BE7272" w14:textId="77777777" w:rsidR="00A4457F" w:rsidRPr="00E764BE" w:rsidRDefault="00A4457F" w:rsidP="00A4457F">
      <w:pPr>
        <w:autoSpaceDE w:val="0"/>
        <w:autoSpaceDN w:val="0"/>
        <w:adjustRightInd w:val="0"/>
        <w:ind w:left="360"/>
        <w:rPr>
          <w:b/>
          <w:color w:val="000000"/>
          <w:sz w:val="22"/>
          <w:szCs w:val="22"/>
        </w:rPr>
      </w:pPr>
      <w:r w:rsidRPr="00E764BE">
        <w:rPr>
          <w:b/>
          <w:color w:val="000000"/>
          <w:sz w:val="22"/>
          <w:szCs w:val="22"/>
        </w:rPr>
        <w:lastRenderedPageBreak/>
        <w:t>E</w:t>
      </w:r>
      <w:r w:rsidRPr="00E764BE">
        <w:rPr>
          <w:b/>
          <w:color w:val="000000"/>
          <w:sz w:val="22"/>
          <w:szCs w:val="22"/>
        </w:rPr>
        <w:tab/>
        <w:t>Violations of Laws, Rules, Regulations, or Policies</w:t>
      </w:r>
    </w:p>
    <w:p w14:paraId="2A39519D" w14:textId="77777777" w:rsidR="00A4457F" w:rsidRPr="00E764BE" w:rsidRDefault="00A4457F" w:rsidP="00A4457F">
      <w:pPr>
        <w:autoSpaceDE w:val="0"/>
        <w:autoSpaceDN w:val="0"/>
        <w:adjustRightInd w:val="0"/>
        <w:ind w:left="360"/>
        <w:rPr>
          <w:color w:val="000000"/>
          <w:sz w:val="22"/>
          <w:szCs w:val="22"/>
        </w:rPr>
      </w:pPr>
    </w:p>
    <w:p w14:paraId="73FCB179" w14:textId="77777777" w:rsidR="00A4457F" w:rsidRPr="00E764BE" w:rsidRDefault="00A4457F" w:rsidP="00A4457F">
      <w:pPr>
        <w:autoSpaceDE w:val="0"/>
        <w:autoSpaceDN w:val="0"/>
        <w:adjustRightInd w:val="0"/>
        <w:ind w:left="360"/>
        <w:rPr>
          <w:color w:val="000000"/>
          <w:sz w:val="22"/>
          <w:szCs w:val="22"/>
        </w:rPr>
      </w:pPr>
      <w:r w:rsidRPr="00E764BE">
        <w:rPr>
          <w:color w:val="000000"/>
          <w:sz w:val="22"/>
          <w:szCs w:val="22"/>
        </w:rPr>
        <w:t xml:space="preserve">Concerns about </w:t>
      </w:r>
      <w:r w:rsidRPr="00E764BE">
        <w:rPr>
          <w:color w:val="111111"/>
          <w:sz w:val="22"/>
          <w:szCs w:val="22"/>
          <w:lang w:val="en"/>
        </w:rPr>
        <w:t xml:space="preserve">violations of laws, rules, regulations, or policies affecting the university community should be referred to the </w:t>
      </w:r>
      <w:hyperlink r:id="rId69" w:history="1">
        <w:r w:rsidRPr="00E764BE">
          <w:rPr>
            <w:rStyle w:val="Hyperlink"/>
            <w:sz w:val="22"/>
            <w:szCs w:val="22"/>
            <w:lang w:val="en"/>
          </w:rPr>
          <w:t>Office of University Compliance and Integrity</w:t>
        </w:r>
      </w:hyperlink>
      <w:r w:rsidRPr="00E764BE">
        <w:rPr>
          <w:color w:val="111111"/>
          <w:sz w:val="22"/>
          <w:szCs w:val="22"/>
          <w:lang w:val="en"/>
        </w:rPr>
        <w:t xml:space="preserve">. Concerns may also be registered anonymously through the </w:t>
      </w:r>
      <w:hyperlink r:id="rId70" w:history="1">
        <w:r w:rsidRPr="00E764BE">
          <w:rPr>
            <w:rStyle w:val="Hyperlink"/>
            <w:sz w:val="22"/>
            <w:szCs w:val="22"/>
          </w:rPr>
          <w:t>Anonymous Reporting Line</w:t>
        </w:r>
      </w:hyperlink>
      <w:r w:rsidRPr="00E764BE">
        <w:rPr>
          <w:color w:val="000000"/>
          <w:sz w:val="22"/>
          <w:szCs w:val="22"/>
        </w:rPr>
        <w:t>.</w:t>
      </w:r>
    </w:p>
    <w:bookmarkEnd w:id="57"/>
    <w:p w14:paraId="286C03B2" w14:textId="77777777" w:rsidR="007D66BD" w:rsidRPr="00E764BE" w:rsidRDefault="007D66BD" w:rsidP="003A2842">
      <w:pPr>
        <w:tabs>
          <w:tab w:val="left" w:pos="540"/>
        </w:tabs>
        <w:ind w:left="360"/>
        <w:rPr>
          <w:sz w:val="22"/>
          <w:szCs w:val="22"/>
        </w:rPr>
      </w:pPr>
    </w:p>
    <w:p w14:paraId="52D686B9" w14:textId="1287C638" w:rsidR="007D66BD" w:rsidRPr="00BB5B18" w:rsidRDefault="00A4457F" w:rsidP="00CB6518">
      <w:pPr>
        <w:pStyle w:val="HeadingB"/>
        <w:ind w:left="360"/>
      </w:pPr>
      <w:bookmarkStart w:id="58" w:name="_Toc413056467"/>
      <w:r>
        <w:t>F</w:t>
      </w:r>
      <w:r w:rsidR="00A73606" w:rsidRPr="00BB5B18">
        <w:tab/>
      </w:r>
      <w:r w:rsidR="003A2842" w:rsidRPr="00BB5B18">
        <w:tab/>
      </w:r>
      <w:r w:rsidR="008E6777" w:rsidRPr="00BB5B18">
        <w:t>C</w:t>
      </w:r>
      <w:r w:rsidR="007D66BD" w:rsidRPr="00BB5B18">
        <w:t>omplaints</w:t>
      </w:r>
      <w:bookmarkEnd w:id="58"/>
      <w:r w:rsidR="00F84BAA">
        <w:t xml:space="preserve"> by and about Students</w:t>
      </w:r>
    </w:p>
    <w:p w14:paraId="0AFB56DB" w14:textId="77777777" w:rsidR="007D66BD" w:rsidRPr="00BB5B18" w:rsidRDefault="007D66BD" w:rsidP="003A2842">
      <w:pPr>
        <w:tabs>
          <w:tab w:val="left" w:pos="540"/>
        </w:tabs>
        <w:ind w:left="360"/>
        <w:rPr>
          <w:sz w:val="22"/>
          <w:szCs w:val="22"/>
        </w:rPr>
      </w:pPr>
    </w:p>
    <w:p w14:paraId="673FB565" w14:textId="609F11BF" w:rsidR="007D66BD" w:rsidRPr="00BB5B18" w:rsidRDefault="007D66BD" w:rsidP="003A2842">
      <w:pPr>
        <w:tabs>
          <w:tab w:val="left" w:pos="540"/>
        </w:tabs>
        <w:ind w:left="360"/>
        <w:rPr>
          <w:sz w:val="22"/>
          <w:szCs w:val="22"/>
        </w:rPr>
      </w:pPr>
      <w:r w:rsidRPr="00BB5B18">
        <w:rPr>
          <w:sz w:val="22"/>
          <w:szCs w:val="22"/>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w:t>
      </w:r>
      <w:r w:rsidR="00BA7744" w:rsidRPr="00BB5B18">
        <w:rPr>
          <w:sz w:val="22"/>
          <w:szCs w:val="22"/>
        </w:rPr>
        <w:t>TIU head</w:t>
      </w:r>
      <w:r w:rsidRPr="00BB5B18">
        <w:rPr>
          <w:sz w:val="22"/>
          <w:szCs w:val="22"/>
        </w:rPr>
        <w:t xml:space="preserve">, </w:t>
      </w:r>
      <w:r w:rsidR="00BA7744" w:rsidRPr="00BB5B18">
        <w:rPr>
          <w:sz w:val="22"/>
          <w:szCs w:val="22"/>
        </w:rPr>
        <w:t>he</w:t>
      </w:r>
      <w:r w:rsidR="00ED04DC">
        <w:rPr>
          <w:sz w:val="22"/>
          <w:szCs w:val="22"/>
        </w:rPr>
        <w:t>/</w:t>
      </w:r>
      <w:r w:rsidR="00BA7744" w:rsidRPr="00BB5B18">
        <w:rPr>
          <w:sz w:val="22"/>
          <w:szCs w:val="22"/>
        </w:rPr>
        <w:t>she</w:t>
      </w:r>
      <w:r w:rsidR="00ED04DC">
        <w:rPr>
          <w:sz w:val="22"/>
          <w:szCs w:val="22"/>
        </w:rPr>
        <w:t>/they</w:t>
      </w:r>
      <w:r w:rsidRPr="00BB5B18">
        <w:rPr>
          <w:sz w:val="22"/>
          <w:szCs w:val="22"/>
        </w:rPr>
        <w:t xml:space="preserve"> will first ascertain whether or not the students require confidentiality. If confidentiality is not required, the </w:t>
      </w:r>
      <w:r w:rsidR="00BA7744" w:rsidRPr="00BB5B18">
        <w:rPr>
          <w:sz w:val="22"/>
          <w:szCs w:val="22"/>
        </w:rPr>
        <w:t>TIU head</w:t>
      </w:r>
      <w:r w:rsidRPr="00BB5B18">
        <w:rPr>
          <w:sz w:val="22"/>
          <w:szCs w:val="22"/>
        </w:rPr>
        <w:t xml:space="preserve"> will investigate the matter as fully and fairly as possible and provide a response to both the students and any affected faculty. If confidentiality is required, the </w:t>
      </w:r>
      <w:r w:rsidR="00BA7744" w:rsidRPr="00BB5B18">
        <w:rPr>
          <w:sz w:val="22"/>
          <w:szCs w:val="22"/>
        </w:rPr>
        <w:t>TIU head</w:t>
      </w:r>
      <w:r w:rsidRPr="00BB5B18">
        <w:rPr>
          <w:sz w:val="22"/>
          <w:szCs w:val="22"/>
        </w:rPr>
        <w:t xml:space="preserve"> will explain that it is not possible to fully investigate a complaint in such circumstances and will advise the student(s) on options to pursue without prejudice as to whether the complaint is valid or not.</w:t>
      </w:r>
      <w:r w:rsidR="003411FC" w:rsidRPr="003411FC">
        <w:rPr>
          <w:sz w:val="22"/>
          <w:szCs w:val="22"/>
        </w:rPr>
        <w:t xml:space="preserve"> </w:t>
      </w:r>
      <w:r w:rsidR="003411FC" w:rsidRPr="001F449A">
        <w:rPr>
          <w:sz w:val="22"/>
          <w:szCs w:val="22"/>
        </w:rPr>
        <w:t xml:space="preserve">See Faculty Rule </w:t>
      </w:r>
      <w:hyperlink r:id="rId71" w:history="1">
        <w:r w:rsidR="003411FC" w:rsidRPr="001F449A">
          <w:rPr>
            <w:rStyle w:val="Hyperlink"/>
            <w:sz w:val="22"/>
            <w:szCs w:val="22"/>
          </w:rPr>
          <w:t>3335-8-23</w:t>
        </w:r>
      </w:hyperlink>
      <w:r w:rsidR="003411FC" w:rsidRPr="001F449A">
        <w:rPr>
          <w:sz w:val="22"/>
          <w:szCs w:val="22"/>
        </w:rPr>
        <w:t>.</w:t>
      </w:r>
    </w:p>
    <w:p w14:paraId="121ED97B" w14:textId="77777777" w:rsidR="007D66BD" w:rsidRPr="00BB5B18" w:rsidRDefault="007D66BD" w:rsidP="003A2842">
      <w:pPr>
        <w:tabs>
          <w:tab w:val="left" w:pos="540"/>
        </w:tabs>
        <w:ind w:left="360"/>
        <w:rPr>
          <w:sz w:val="22"/>
          <w:szCs w:val="22"/>
        </w:rPr>
      </w:pPr>
    </w:p>
    <w:p w14:paraId="771DF686" w14:textId="05591758" w:rsidR="004A379D" w:rsidRDefault="007D66BD" w:rsidP="003A2842">
      <w:pPr>
        <w:tabs>
          <w:tab w:val="left" w:pos="540"/>
        </w:tabs>
        <w:ind w:left="360"/>
        <w:rPr>
          <w:sz w:val="22"/>
          <w:szCs w:val="22"/>
        </w:rPr>
      </w:pPr>
      <w:r w:rsidRPr="00BB5B18">
        <w:rPr>
          <w:sz w:val="22"/>
          <w:szCs w:val="22"/>
        </w:rPr>
        <w:t>Faculty complaints regarding students must always be handl</w:t>
      </w:r>
      <w:r w:rsidR="00BA7744" w:rsidRPr="00BB5B18">
        <w:rPr>
          <w:sz w:val="22"/>
          <w:szCs w:val="22"/>
        </w:rPr>
        <w:t xml:space="preserve">ed strictly in accordance with </w:t>
      </w:r>
      <w:r w:rsidR="000C3561">
        <w:rPr>
          <w:sz w:val="22"/>
          <w:szCs w:val="22"/>
        </w:rPr>
        <w:t>u</w:t>
      </w:r>
      <w:r w:rsidR="007D4273" w:rsidRPr="00BB5B18">
        <w:rPr>
          <w:sz w:val="22"/>
          <w:szCs w:val="22"/>
        </w:rPr>
        <w:t>niversity</w:t>
      </w:r>
      <w:r w:rsidRPr="00BB5B18">
        <w:rPr>
          <w:sz w:val="22"/>
          <w:szCs w:val="22"/>
        </w:rPr>
        <w:t xml:space="preserve"> rules and policies. Faculty should seek the advice and assistance of the </w:t>
      </w:r>
      <w:r w:rsidR="002912FA">
        <w:rPr>
          <w:sz w:val="22"/>
          <w:szCs w:val="22"/>
        </w:rPr>
        <w:t>TIU</w:t>
      </w:r>
      <w:r w:rsidR="00BA7744" w:rsidRPr="00BB5B18">
        <w:rPr>
          <w:sz w:val="22"/>
          <w:szCs w:val="22"/>
        </w:rPr>
        <w:t xml:space="preserve"> head</w:t>
      </w:r>
      <w:r w:rsidRPr="00BB5B18">
        <w:rPr>
          <w:sz w:val="22"/>
          <w:szCs w:val="22"/>
        </w:rPr>
        <w:t xml:space="preserve"> and others with appropriate knowledge of policies and procedures when problematic situations arise.</w:t>
      </w:r>
    </w:p>
    <w:p w14:paraId="6EEF0D10" w14:textId="77777777" w:rsidR="004A379D" w:rsidRPr="00CB6518" w:rsidRDefault="004A379D" w:rsidP="003A2842">
      <w:pPr>
        <w:tabs>
          <w:tab w:val="left" w:pos="540"/>
        </w:tabs>
        <w:ind w:left="360"/>
        <w:rPr>
          <w:sz w:val="22"/>
          <w:szCs w:val="22"/>
        </w:rPr>
      </w:pPr>
    </w:p>
    <w:p w14:paraId="01A58E02" w14:textId="77777777" w:rsidR="00084B98" w:rsidRPr="00084B98" w:rsidRDefault="00084B98" w:rsidP="00084B98">
      <w:pPr>
        <w:ind w:left="360"/>
        <w:rPr>
          <w:b/>
          <w:sz w:val="22"/>
          <w:szCs w:val="22"/>
        </w:rPr>
      </w:pPr>
      <w:r w:rsidRPr="00084B98">
        <w:rPr>
          <w:b/>
          <w:sz w:val="22"/>
          <w:szCs w:val="22"/>
        </w:rPr>
        <w:t>G</w:t>
      </w:r>
      <w:r w:rsidRPr="00084B98">
        <w:rPr>
          <w:b/>
          <w:sz w:val="22"/>
          <w:szCs w:val="22"/>
        </w:rPr>
        <w:tab/>
        <w:t>Academic Misconduct</w:t>
      </w:r>
    </w:p>
    <w:p w14:paraId="4745869E" w14:textId="77777777" w:rsidR="00084B98" w:rsidRPr="00084B98" w:rsidRDefault="00084B98" w:rsidP="00084B98">
      <w:pPr>
        <w:tabs>
          <w:tab w:val="left" w:pos="540"/>
        </w:tabs>
        <w:ind w:left="360"/>
        <w:rPr>
          <w:sz w:val="22"/>
          <w:szCs w:val="22"/>
        </w:rPr>
      </w:pPr>
    </w:p>
    <w:p w14:paraId="7EDAFA17" w14:textId="47295673" w:rsidR="00EC0248" w:rsidRPr="00DA56D4" w:rsidRDefault="00084B98" w:rsidP="00084B98">
      <w:pPr>
        <w:ind w:left="360"/>
        <w:rPr>
          <w:i/>
          <w:color w:val="C00000"/>
          <w:sz w:val="22"/>
          <w:szCs w:val="22"/>
        </w:rPr>
      </w:pPr>
      <w:r w:rsidRPr="00DA56D4">
        <w:rPr>
          <w:i/>
          <w:color w:val="C00000"/>
          <w:sz w:val="22"/>
          <w:szCs w:val="22"/>
        </w:rPr>
        <w:t>[</w:t>
      </w:r>
      <w:r w:rsidR="00DE137C" w:rsidRPr="00DA56D4">
        <w:rPr>
          <w:i/>
          <w:color w:val="C00000"/>
          <w:sz w:val="22"/>
          <w:szCs w:val="22"/>
        </w:rPr>
        <w:t xml:space="preserve">The Moritz College of Law and </w:t>
      </w:r>
      <w:r w:rsidRPr="00DA56D4">
        <w:rPr>
          <w:i/>
          <w:color w:val="C00000"/>
          <w:sz w:val="22"/>
          <w:szCs w:val="22"/>
        </w:rPr>
        <w:t>TIUs in health sciences colleges should include the following sentence.]</w:t>
      </w:r>
      <w:r w:rsidRPr="00DA56D4">
        <w:rPr>
          <w:color w:val="C00000"/>
          <w:sz w:val="22"/>
          <w:szCs w:val="22"/>
        </w:rPr>
        <w:t xml:space="preserve"> </w:t>
      </w:r>
      <w:r w:rsidRPr="00084B98">
        <w:rPr>
          <w:color w:val="000000" w:themeColor="text1"/>
          <w:sz w:val="22"/>
          <w:szCs w:val="22"/>
        </w:rPr>
        <w:t xml:space="preserve">Board of Trustees Rule </w:t>
      </w:r>
      <w:hyperlink r:id="rId72" w:history="1">
        <w:r w:rsidRPr="00084B98">
          <w:rPr>
            <w:color w:val="0000FF"/>
            <w:sz w:val="22"/>
            <w:szCs w:val="22"/>
            <w:u w:val="single"/>
          </w:rPr>
          <w:t>3335-23-15</w:t>
        </w:r>
      </w:hyperlink>
      <w:r w:rsidRPr="00084B98">
        <w:rPr>
          <w:color w:val="000000" w:themeColor="text1"/>
          <w:sz w:val="22"/>
          <w:szCs w:val="22"/>
        </w:rPr>
        <w:t xml:space="preserve"> stipulates that the </w:t>
      </w:r>
      <w:hyperlink r:id="rId73" w:history="1">
        <w:r w:rsidRPr="00084B98">
          <w:rPr>
            <w:color w:val="0000FF"/>
            <w:sz w:val="22"/>
            <w:szCs w:val="22"/>
            <w:u w:val="single"/>
          </w:rPr>
          <w:t>Committee on Academic Misconduct</w:t>
        </w:r>
      </w:hyperlink>
      <w:r w:rsidRPr="00084B98">
        <w:rPr>
          <w:color w:val="000000" w:themeColor="text1"/>
          <w:sz w:val="22"/>
          <w:szCs w:val="22"/>
        </w:rPr>
        <w:t xml:space="preserve"> does not hear cases involving academic misconduct in colleges having a published honor code, although</w:t>
      </w:r>
      <w:r w:rsidRPr="00084B98">
        <w:rPr>
          <w:sz w:val="22"/>
          <w:szCs w:val="22"/>
        </w:rPr>
        <w:t xml:space="preserve"> s</w:t>
      </w:r>
      <w:r w:rsidRPr="00084B98">
        <w:rPr>
          <w:color w:val="000000" w:themeColor="text1"/>
          <w:sz w:val="22"/>
          <w:szCs w:val="22"/>
        </w:rPr>
        <w:t>ome allegations against graduate students fall under the committee’s jurisdiction. Accordingly, f</w:t>
      </w:r>
      <w:r w:rsidRPr="00084B98">
        <w:rPr>
          <w:sz w:val="22"/>
          <w:szCs w:val="22"/>
        </w:rPr>
        <w:t xml:space="preserve">aculty members will report any instances of academic misconduct to </w:t>
      </w:r>
      <w:r w:rsidR="006D35CA">
        <w:rPr>
          <w:sz w:val="22"/>
          <w:szCs w:val="22"/>
        </w:rPr>
        <w:t>the appropriate TIU officer</w:t>
      </w:r>
      <w:r w:rsidRPr="00084B98">
        <w:rPr>
          <w:sz w:val="22"/>
          <w:szCs w:val="22"/>
        </w:rPr>
        <w:t xml:space="preserve">, who will involve the Committee on Academic Misconduct, if appropriate, or will otherwise follow the TIU’s procedures for addressing allegations of violations of the professional student honor code. </w:t>
      </w:r>
      <w:r w:rsidRPr="00DA56D4">
        <w:rPr>
          <w:i/>
          <w:color w:val="C00000"/>
          <w:sz w:val="22"/>
          <w:szCs w:val="22"/>
        </w:rPr>
        <w:t>[Here, please insert the web reference for the professional student honor code that applies to the TIU’s students.]</w:t>
      </w:r>
    </w:p>
    <w:p w14:paraId="769CDEE7" w14:textId="77777777" w:rsidR="00EC0248" w:rsidRPr="003A24CC" w:rsidRDefault="00EC0248" w:rsidP="00084B98">
      <w:pPr>
        <w:ind w:left="360"/>
        <w:rPr>
          <w:i/>
          <w:sz w:val="22"/>
          <w:szCs w:val="22"/>
        </w:rPr>
      </w:pPr>
    </w:p>
    <w:p w14:paraId="448A0BD7" w14:textId="3B528FAD" w:rsidR="00B24EF7" w:rsidRPr="00CB6518" w:rsidRDefault="00EC0248" w:rsidP="00084B98">
      <w:pPr>
        <w:ind w:left="360"/>
        <w:rPr>
          <w:sz w:val="22"/>
          <w:szCs w:val="22"/>
        </w:rPr>
      </w:pPr>
      <w:r w:rsidRPr="00DA56D4">
        <w:rPr>
          <w:bCs/>
          <w:i/>
          <w:color w:val="C00000"/>
          <w:sz w:val="22"/>
          <w:szCs w:val="22"/>
        </w:rPr>
        <w:t>[TIUs in all other colleges should include the following sentence</w:t>
      </w:r>
      <w:r w:rsidRPr="00DA56D4">
        <w:rPr>
          <w:bCs/>
          <w:color w:val="C00000"/>
          <w:sz w:val="22"/>
          <w:szCs w:val="22"/>
        </w:rPr>
        <w:t>.</w:t>
      </w:r>
      <w:r w:rsidRPr="00DA56D4">
        <w:rPr>
          <w:bCs/>
          <w:i/>
          <w:color w:val="C00000"/>
          <w:sz w:val="22"/>
          <w:szCs w:val="22"/>
        </w:rPr>
        <w:t>]</w:t>
      </w:r>
      <w:r w:rsidRPr="00DA56D4">
        <w:rPr>
          <w:bCs/>
          <w:color w:val="C00000"/>
          <w:sz w:val="22"/>
          <w:szCs w:val="22"/>
        </w:rPr>
        <w:t xml:space="preserve"> </w:t>
      </w:r>
      <w:r w:rsidRPr="00084B98">
        <w:rPr>
          <w:bCs/>
          <w:sz w:val="22"/>
          <w:szCs w:val="22"/>
        </w:rPr>
        <w:t xml:space="preserve">Faculty members will report any instances of academic misconduct to the </w:t>
      </w:r>
      <w:hyperlink r:id="rId74" w:history="1">
        <w:r w:rsidRPr="00084B98">
          <w:rPr>
            <w:bCs/>
            <w:color w:val="0000FF"/>
            <w:sz w:val="22"/>
            <w:szCs w:val="22"/>
            <w:u w:val="single"/>
          </w:rPr>
          <w:t>Committee on Academic Misconduct</w:t>
        </w:r>
      </w:hyperlink>
      <w:r w:rsidRPr="00084B98">
        <w:rPr>
          <w:bCs/>
          <w:sz w:val="22"/>
          <w:szCs w:val="22"/>
        </w:rPr>
        <w:t xml:space="preserve"> in accordance with the </w:t>
      </w:r>
      <w:hyperlink r:id="rId75" w:history="1">
        <w:r w:rsidRPr="00084B98">
          <w:rPr>
            <w:bCs/>
            <w:color w:val="0000FF"/>
            <w:sz w:val="22"/>
            <w:szCs w:val="22"/>
            <w:u w:val="single"/>
          </w:rPr>
          <w:t>Code of Student Conduct</w:t>
        </w:r>
      </w:hyperlink>
      <w:r w:rsidRPr="00084B98">
        <w:rPr>
          <w:bCs/>
          <w:color w:val="0000FF"/>
          <w:sz w:val="22"/>
          <w:szCs w:val="22"/>
          <w:u w:val="single"/>
        </w:rPr>
        <w:t xml:space="preserve">. </w:t>
      </w:r>
      <w:r w:rsidRPr="00567546">
        <w:rPr>
          <w:bCs/>
          <w:sz w:val="22"/>
          <w:szCs w:val="22"/>
          <w:u w:val="single"/>
        </w:rPr>
        <w:t>See also</w:t>
      </w:r>
      <w:r w:rsidRPr="00084B98">
        <w:rPr>
          <w:bCs/>
          <w:color w:val="0000FF"/>
          <w:sz w:val="22"/>
          <w:szCs w:val="22"/>
          <w:u w:val="single"/>
        </w:rPr>
        <w:t xml:space="preserve"> Board of Trustees Rule </w:t>
      </w:r>
      <w:hyperlink r:id="rId76" w:history="1">
        <w:r w:rsidRPr="00084B98">
          <w:rPr>
            <w:bCs/>
            <w:color w:val="0000FF"/>
            <w:sz w:val="22"/>
            <w:szCs w:val="22"/>
            <w:u w:val="single"/>
          </w:rPr>
          <w:t>3335-23-05</w:t>
        </w:r>
      </w:hyperlink>
      <w:r w:rsidRPr="00084B98">
        <w:rPr>
          <w:bCs/>
          <w:color w:val="0000FF"/>
          <w:sz w:val="22"/>
          <w:szCs w:val="22"/>
          <w:u w:val="single"/>
        </w:rPr>
        <w:t>.</w:t>
      </w:r>
      <w:hyperlink r:id="rId77" w:history="1"/>
    </w:p>
    <w:p w14:paraId="0198CF67" w14:textId="30F2D373" w:rsidR="009325D0" w:rsidRPr="00DA56D4" w:rsidRDefault="003A2EC3" w:rsidP="009325D0">
      <w:pPr>
        <w:tabs>
          <w:tab w:val="left" w:pos="540"/>
        </w:tabs>
        <w:jc w:val="center"/>
        <w:rPr>
          <w:i/>
          <w:color w:val="C00000"/>
          <w:sz w:val="22"/>
          <w:szCs w:val="22"/>
        </w:rPr>
      </w:pPr>
      <w:r w:rsidRPr="00BB5B18">
        <w:rPr>
          <w:sz w:val="22"/>
          <w:szCs w:val="22"/>
        </w:rPr>
        <w:br w:type="column"/>
      </w:r>
      <w:r w:rsidR="009325D0" w:rsidRPr="00DA56D4">
        <w:rPr>
          <w:i/>
          <w:color w:val="C00000"/>
          <w:sz w:val="22"/>
          <w:szCs w:val="22"/>
        </w:rPr>
        <w:lastRenderedPageBreak/>
        <w:t xml:space="preserve">The following list of hyperlinks appearing in Ohio State University Patterns of Administration and Appointments, Promotion, and Tenure Documents </w:t>
      </w:r>
      <w:r w:rsidR="00EF500B" w:rsidRPr="00DA56D4">
        <w:rPr>
          <w:i/>
          <w:color w:val="C00000"/>
          <w:sz w:val="22"/>
          <w:szCs w:val="22"/>
        </w:rPr>
        <w:t>should</w:t>
      </w:r>
      <w:r w:rsidR="009325D0" w:rsidRPr="00DA56D4">
        <w:rPr>
          <w:i/>
          <w:color w:val="C00000"/>
          <w:sz w:val="22"/>
          <w:szCs w:val="22"/>
        </w:rPr>
        <w:t xml:space="preserve"> not be included in governance documents.</w:t>
      </w:r>
    </w:p>
    <w:p w14:paraId="5E5944F5" w14:textId="77777777" w:rsidR="009325D0" w:rsidRPr="00DA56D4" w:rsidRDefault="009325D0" w:rsidP="009325D0">
      <w:pPr>
        <w:tabs>
          <w:tab w:val="left" w:pos="540"/>
        </w:tabs>
        <w:jc w:val="center"/>
        <w:rPr>
          <w:i/>
          <w:color w:val="C00000"/>
          <w:sz w:val="22"/>
          <w:szCs w:val="22"/>
        </w:rPr>
      </w:pPr>
      <w:r w:rsidRPr="00DA56D4">
        <w:rPr>
          <w:i/>
          <w:color w:val="C00000"/>
          <w:sz w:val="22"/>
          <w:szCs w:val="22"/>
        </w:rPr>
        <w:t>It is for information only.</w:t>
      </w:r>
    </w:p>
    <w:p w14:paraId="21B76118" w14:textId="77777777" w:rsidR="009325D0" w:rsidRDefault="009325D0" w:rsidP="009325D0">
      <w:pPr>
        <w:pStyle w:val="Heading1"/>
        <w:jc w:val="center"/>
        <w:rPr>
          <w:rFonts w:ascii="Times New Roman" w:hAnsi="Times New Roman"/>
          <w:sz w:val="22"/>
          <w:szCs w:val="22"/>
        </w:rPr>
      </w:pPr>
    </w:p>
    <w:p w14:paraId="13149EDA" w14:textId="77777777" w:rsidR="009325D0" w:rsidRPr="00C33E0F" w:rsidRDefault="009325D0" w:rsidP="009325D0">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191ECF77" w14:textId="77777777" w:rsidR="009325D0" w:rsidRPr="00DC0848" w:rsidRDefault="009325D0" w:rsidP="009325D0">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78" w:history="1">
        <w:r w:rsidRPr="005431ED">
          <w:rPr>
            <w:rStyle w:val="Hyperlink"/>
            <w:rFonts w:ascii="Times New Roman" w:hAnsi="Times New Roman" w:cs="Times New Roman"/>
            <w:sz w:val="22"/>
            <w:szCs w:val="22"/>
          </w:rPr>
          <w:t>https://oaa.osu.edu/rightsandresponsibilities.html</w:t>
        </w:r>
      </w:hyperlink>
    </w:p>
    <w:p w14:paraId="661F842D" w14:textId="77777777" w:rsidR="009325D0" w:rsidRPr="00C33E0F" w:rsidRDefault="009325D0" w:rsidP="009325D0">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79" w:history="1">
        <w:r w:rsidRPr="00C33E0F">
          <w:rPr>
            <w:rStyle w:val="Hyperlink"/>
            <w:rFonts w:ascii="Times New Roman" w:hAnsi="Times New Roman" w:cs="Times New Roman"/>
            <w:sz w:val="22"/>
            <w:szCs w:val="22"/>
          </w:rPr>
          <w:t>http://www.aaup.org/AAUP/pubsres/policydocs/contents/statementonprofessionalethics.htm</w:t>
        </w:r>
      </w:hyperlink>
    </w:p>
    <w:p w14:paraId="621E9028" w14:textId="77777777" w:rsidR="009325D0" w:rsidRPr="0004531C" w:rsidRDefault="009325D0" w:rsidP="009325D0">
      <w:pPr>
        <w:spacing w:after="200"/>
        <w:ind w:left="360" w:hanging="360"/>
        <w:rPr>
          <w:sz w:val="22"/>
          <w:szCs w:val="22"/>
        </w:rPr>
      </w:pPr>
      <w:r>
        <w:rPr>
          <w:b/>
          <w:sz w:val="22"/>
          <w:szCs w:val="22"/>
        </w:rPr>
        <w:t xml:space="preserve">Anonymous Reporting Line: </w:t>
      </w:r>
      <w:hyperlink r:id="rId80" w:history="1">
        <w:r w:rsidRPr="00AD4569">
          <w:rPr>
            <w:rStyle w:val="Hyperlink"/>
            <w:sz w:val="22"/>
            <w:szCs w:val="22"/>
          </w:rPr>
          <w:t>https://secure.ethicspoint.com/domain/media/en/gui/7689/index.html</w:t>
        </w:r>
      </w:hyperlink>
    </w:p>
    <w:p w14:paraId="49B3FAC4" w14:textId="77777777" w:rsidR="009325D0" w:rsidRDefault="009325D0" w:rsidP="009325D0">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81" w:history="1">
        <w:r w:rsidRPr="00A7544E">
          <w:rPr>
            <w:rStyle w:val="Hyperlink"/>
            <w:sz w:val="22"/>
            <w:szCs w:val="22"/>
          </w:rPr>
          <w:t>https://trustees.osu.edu/rules/code-of-student-conduct/3335-23-05.html</w:t>
        </w:r>
      </w:hyperlink>
    </w:p>
    <w:p w14:paraId="18A81349" w14:textId="77777777" w:rsidR="009325D0" w:rsidRPr="001F138A" w:rsidRDefault="009325D0" w:rsidP="009325D0">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82" w:history="1">
        <w:r w:rsidRPr="005E4949">
          <w:rPr>
            <w:rStyle w:val="Hyperlink"/>
            <w:sz w:val="22"/>
            <w:szCs w:val="22"/>
          </w:rPr>
          <w:t>https://trustees.osu.edu/code-student-conduct/3335-23-15</w:t>
        </w:r>
      </w:hyperlink>
      <w:r>
        <w:rPr>
          <w:sz w:val="22"/>
          <w:szCs w:val="22"/>
        </w:rPr>
        <w:t xml:space="preserve"> </w:t>
      </w:r>
    </w:p>
    <w:p w14:paraId="02F8A872" w14:textId="77777777" w:rsidR="009325D0" w:rsidRPr="00C33E0F" w:rsidRDefault="009325D0" w:rsidP="009325D0">
      <w:pPr>
        <w:spacing w:after="200"/>
        <w:ind w:left="360" w:hanging="360"/>
        <w:rPr>
          <w:sz w:val="22"/>
          <w:szCs w:val="22"/>
        </w:rPr>
      </w:pPr>
      <w:r w:rsidRPr="00C33E0F">
        <w:rPr>
          <w:b/>
          <w:sz w:val="22"/>
          <w:szCs w:val="22"/>
        </w:rPr>
        <w:t>Code of Student Conduct</w:t>
      </w:r>
      <w:r w:rsidRPr="00C33E0F">
        <w:rPr>
          <w:sz w:val="22"/>
          <w:szCs w:val="22"/>
        </w:rPr>
        <w:t xml:space="preserve">: </w:t>
      </w:r>
      <w:hyperlink r:id="rId83" w:history="1">
        <w:r w:rsidRPr="00C33E0F">
          <w:rPr>
            <w:rStyle w:val="Hyperlink"/>
            <w:sz w:val="22"/>
            <w:szCs w:val="22"/>
          </w:rPr>
          <w:t>https://trustees.osu.edu/rules/code-of-student-conduct/</w:t>
        </w:r>
      </w:hyperlink>
    </w:p>
    <w:p w14:paraId="1862D77C" w14:textId="77777777" w:rsidR="009325D0" w:rsidRPr="00C33E0F" w:rsidRDefault="009325D0" w:rsidP="009325D0">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84" w:history="1">
        <w:r w:rsidRPr="00C33E0F">
          <w:rPr>
            <w:rStyle w:val="Hyperlink"/>
            <w:sz w:val="22"/>
            <w:szCs w:val="22"/>
          </w:rPr>
          <w:t>https://oaa.osu.edu/coam.html</w:t>
        </w:r>
      </w:hyperlink>
      <w:r w:rsidRPr="00C33E0F">
        <w:rPr>
          <w:sz w:val="22"/>
          <w:szCs w:val="22"/>
        </w:rPr>
        <w:t xml:space="preserve"> </w:t>
      </w:r>
    </w:p>
    <w:p w14:paraId="2666CC34" w14:textId="54199129" w:rsidR="00502B14" w:rsidRDefault="00502B14" w:rsidP="00502B14">
      <w:pPr>
        <w:pStyle w:val="PlainText"/>
        <w:spacing w:after="200" w:line="264" w:lineRule="auto"/>
        <w:ind w:left="360" w:hanging="360"/>
        <w:rPr>
          <w:rFonts w:ascii="Times New Roman" w:hAnsi="Times New Roman" w:cs="Times New Roman"/>
          <w:bCs/>
          <w:sz w:val="22"/>
          <w:szCs w:val="22"/>
        </w:rPr>
      </w:pPr>
      <w:r w:rsidRPr="0065652C">
        <w:rPr>
          <w:rFonts w:ascii="Times New Roman" w:hAnsi="Times New Roman" w:cs="Times New Roman"/>
          <w:b/>
          <w:bCs/>
          <w:sz w:val="22"/>
          <w:szCs w:val="22"/>
        </w:rPr>
        <w:t>Diversity, Equity, and Inclusion in Tenure &amp; Promotion Workgroup Report and Recommendations to the Salisbury University Faculty Senate</w:t>
      </w:r>
      <w:r>
        <w:rPr>
          <w:rFonts w:ascii="Times New Roman" w:hAnsi="Times New Roman" w:cs="Times New Roman"/>
          <w:bCs/>
          <w:sz w:val="22"/>
          <w:szCs w:val="22"/>
        </w:rPr>
        <w:t xml:space="preserve">: </w:t>
      </w:r>
      <w:hyperlink r:id="rId85" w:history="1">
        <w:r w:rsidR="00637A0A" w:rsidRPr="00647996">
          <w:rPr>
            <w:rStyle w:val="Hyperlink"/>
            <w:rFonts w:ascii="Times New Roman" w:hAnsi="Times New Roman" w:cs="Times New Roman"/>
            <w:bCs/>
            <w:sz w:val="22"/>
            <w:szCs w:val="22"/>
          </w:rPr>
          <w:t>https://www.salisbury.edu/administration/campus-governance/faculty-senate/_files/21-22/2021-09-16-su-dei-in-tp-workgroup-report-and-recommendations.pdf</w:t>
        </w:r>
      </w:hyperlink>
      <w:r w:rsidR="00637A0A">
        <w:rPr>
          <w:rFonts w:ascii="Times New Roman" w:hAnsi="Times New Roman" w:cs="Times New Roman"/>
          <w:bCs/>
          <w:sz w:val="22"/>
          <w:szCs w:val="22"/>
        </w:rPr>
        <w:t xml:space="preserve"> </w:t>
      </w:r>
    </w:p>
    <w:p w14:paraId="22F18120"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86"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25F36146"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87"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04E77A33"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88"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3F4799BE" w14:textId="51BFBEB1"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w:t>
      </w:r>
      <w:r w:rsidR="00502B14">
        <w:rPr>
          <w:rFonts w:ascii="Times New Roman" w:hAnsi="Times New Roman" w:cs="Times New Roman"/>
          <w:b/>
          <w:sz w:val="22"/>
          <w:szCs w:val="22"/>
        </w:rPr>
        <w:t xml:space="preserve">professional </w:t>
      </w:r>
      <w:r>
        <w:rPr>
          <w:rFonts w:ascii="Times New Roman" w:hAnsi="Times New Roman" w:cs="Times New Roman"/>
          <w:b/>
          <w:sz w:val="22"/>
          <w:szCs w:val="22"/>
        </w:rPr>
        <w:t>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89"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38E1F619" w14:textId="77777777" w:rsidR="009325D0" w:rsidRPr="003B62B4" w:rsidRDefault="009325D0" w:rsidP="009325D0">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90" w:history="1">
        <w:r w:rsidRPr="003B62B4">
          <w:rPr>
            <w:rStyle w:val="Hyperlink"/>
            <w:sz w:val="22"/>
            <w:szCs w:val="22"/>
          </w:rPr>
          <w:t>https://trustees.osu.edu/rules/University-rules/chapter-3335-8-instruction.html</w:t>
        </w:r>
      </w:hyperlink>
    </w:p>
    <w:p w14:paraId="4FAB0262" w14:textId="77777777" w:rsidR="009325D0" w:rsidRPr="003B62B4" w:rsidRDefault="009325D0" w:rsidP="009325D0">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91" w:history="1">
        <w:r w:rsidRPr="00D92370">
          <w:rPr>
            <w:rStyle w:val="Hyperlink"/>
            <w:sz w:val="22"/>
            <w:szCs w:val="22"/>
          </w:rPr>
          <w:t>http://kirwaninstitute.osu.edu/</w:t>
        </w:r>
      </w:hyperlink>
    </w:p>
    <w:p w14:paraId="6E87599E" w14:textId="77777777" w:rsidR="009325D0" w:rsidRPr="00C33E0F" w:rsidRDefault="009325D0" w:rsidP="009325D0">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92"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5985F171" w14:textId="77777777" w:rsidR="009325D0" w:rsidRPr="003B62B4" w:rsidRDefault="009325D0" w:rsidP="009325D0">
      <w:pPr>
        <w:spacing w:after="200"/>
        <w:ind w:left="360" w:hanging="360"/>
        <w:rPr>
          <w:sz w:val="22"/>
          <w:szCs w:val="22"/>
        </w:rPr>
      </w:pPr>
      <w:r w:rsidRPr="003B62B4">
        <w:rPr>
          <w:b/>
          <w:sz w:val="22"/>
          <w:szCs w:val="22"/>
        </w:rPr>
        <w:lastRenderedPageBreak/>
        <w:t xml:space="preserve">Office of Academic Affairs Governance Documents Webpage: </w:t>
      </w:r>
      <w:hyperlink r:id="rId93" w:history="1">
        <w:r w:rsidRPr="00987A05">
          <w:rPr>
            <w:rStyle w:val="Hyperlink"/>
            <w:sz w:val="22"/>
            <w:szCs w:val="22"/>
          </w:rPr>
          <w:t>https://oaa.osu.edu/appointments-reappointments-promotion-and-tenure</w:t>
        </w:r>
      </w:hyperlink>
      <w:r>
        <w:rPr>
          <w:sz w:val="22"/>
          <w:szCs w:val="22"/>
        </w:rPr>
        <w:t xml:space="preserve"> </w:t>
      </w:r>
    </w:p>
    <w:p w14:paraId="5147A0E3" w14:textId="77777777" w:rsidR="00A57BF8" w:rsidRPr="00E2040E" w:rsidRDefault="00A57BF8" w:rsidP="00A57BF8">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94"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43F41130" w14:textId="77777777" w:rsidR="00A57BF8" w:rsidRDefault="00A57BF8" w:rsidP="00A57BF8">
      <w:pPr>
        <w:spacing w:after="200"/>
        <w:ind w:left="360" w:hanging="360"/>
        <w:rPr>
          <w:b/>
          <w:sz w:val="22"/>
          <w:szCs w:val="22"/>
        </w:rPr>
      </w:pPr>
      <w:r>
        <w:rPr>
          <w:b/>
          <w:sz w:val="22"/>
          <w:szCs w:val="22"/>
        </w:rPr>
        <w:t xml:space="preserve">Office of Distance Education and eLearning: </w:t>
      </w:r>
      <w:hyperlink r:id="rId95" w:history="1">
        <w:r w:rsidRPr="009E4DC8">
          <w:rPr>
            <w:rStyle w:val="Hyperlink"/>
            <w:sz w:val="22"/>
            <w:szCs w:val="22"/>
          </w:rPr>
          <w:t>https://odee.osu.edu</w:t>
        </w:r>
      </w:hyperlink>
      <w:r>
        <w:rPr>
          <w:sz w:val="22"/>
          <w:szCs w:val="22"/>
        </w:rPr>
        <w:t xml:space="preserve"> </w:t>
      </w:r>
    </w:p>
    <w:p w14:paraId="0544276C" w14:textId="77777777" w:rsidR="00A57BF8" w:rsidRDefault="00A57BF8" w:rsidP="00A57BF8">
      <w:pPr>
        <w:spacing w:after="200"/>
        <w:ind w:left="360" w:hanging="360"/>
        <w:rPr>
          <w:b/>
          <w:sz w:val="22"/>
          <w:szCs w:val="22"/>
        </w:rPr>
      </w:pPr>
      <w:r>
        <w:rPr>
          <w:b/>
          <w:sz w:val="22"/>
          <w:szCs w:val="22"/>
        </w:rPr>
        <w:t xml:space="preserve">Office of Diversity and Inclusion: </w:t>
      </w:r>
      <w:hyperlink r:id="rId96" w:history="1">
        <w:r w:rsidRPr="003504BB">
          <w:rPr>
            <w:rStyle w:val="Hyperlink"/>
          </w:rPr>
          <w:t>https://odi.osu.edu/</w:t>
        </w:r>
      </w:hyperlink>
      <w:r>
        <w:rPr>
          <w:sz w:val="22"/>
          <w:szCs w:val="22"/>
        </w:rPr>
        <w:t xml:space="preserve"> </w:t>
      </w:r>
    </w:p>
    <w:p w14:paraId="22A90A91" w14:textId="77777777" w:rsidR="00A57BF8" w:rsidRPr="00C33E0F" w:rsidRDefault="00A57BF8" w:rsidP="00A57BF8">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97" w:history="1">
        <w:r w:rsidRPr="00C33E0F">
          <w:rPr>
            <w:rStyle w:val="Hyperlink"/>
            <w:sz w:val="22"/>
            <w:szCs w:val="22"/>
          </w:rPr>
          <w:t>https://hr.osu.edu/services/elr/</w:t>
        </w:r>
      </w:hyperlink>
    </w:p>
    <w:p w14:paraId="4A071638" w14:textId="77777777" w:rsidR="00A57BF8" w:rsidRPr="00C33E0F" w:rsidRDefault="00A57BF8" w:rsidP="00A57BF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98" w:history="1">
        <w:r w:rsidRPr="00C33E0F">
          <w:rPr>
            <w:rStyle w:val="Hyperlink"/>
            <w:rFonts w:ascii="Times New Roman" w:hAnsi="Times New Roman" w:cs="Times New Roman"/>
            <w:sz w:val="22"/>
            <w:szCs w:val="22"/>
          </w:rPr>
          <w:t>www.hr.osu.edu/</w:t>
        </w:r>
      </w:hyperlink>
    </w:p>
    <w:p w14:paraId="0CEC4F5E" w14:textId="77777777" w:rsidR="00A57BF8" w:rsidRPr="00C33E0F" w:rsidRDefault="00A57BF8" w:rsidP="00A57BF8">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99" w:history="1">
        <w:r w:rsidRPr="00C33E0F">
          <w:rPr>
            <w:rStyle w:val="Hyperlink"/>
            <w:sz w:val="22"/>
            <w:szCs w:val="22"/>
          </w:rPr>
          <w:t>https://hr.osu.edu/policies-forms</w:t>
        </w:r>
      </w:hyperlink>
    </w:p>
    <w:p w14:paraId="60AD87A3" w14:textId="77777777" w:rsidR="00A57BF8" w:rsidRPr="0004531C" w:rsidRDefault="00A57BF8" w:rsidP="00A57BF8">
      <w:pPr>
        <w:spacing w:after="200"/>
        <w:ind w:left="360" w:hanging="360"/>
        <w:rPr>
          <w:sz w:val="22"/>
          <w:szCs w:val="22"/>
        </w:rPr>
      </w:pPr>
      <w:r>
        <w:rPr>
          <w:b/>
          <w:sz w:val="22"/>
          <w:szCs w:val="22"/>
        </w:rPr>
        <w:t xml:space="preserve">Office of Institutional Equity: </w:t>
      </w:r>
      <w:hyperlink r:id="rId100" w:history="1">
        <w:r w:rsidRPr="00150ADA">
          <w:rPr>
            <w:rStyle w:val="Hyperlink"/>
            <w:sz w:val="22"/>
            <w:szCs w:val="22"/>
          </w:rPr>
          <w:t>https://equity.osu.edu/</w:t>
        </w:r>
      </w:hyperlink>
      <w:r>
        <w:rPr>
          <w:sz w:val="22"/>
          <w:szCs w:val="22"/>
        </w:rPr>
        <w:t xml:space="preserve"> </w:t>
      </w:r>
    </w:p>
    <w:p w14:paraId="7C3964C8" w14:textId="77777777" w:rsidR="00A57BF8" w:rsidRPr="0004531C" w:rsidRDefault="00A57BF8" w:rsidP="00A57BF8">
      <w:pPr>
        <w:spacing w:after="200"/>
        <w:ind w:left="360" w:hanging="360"/>
        <w:rPr>
          <w:sz w:val="22"/>
          <w:szCs w:val="22"/>
        </w:rPr>
      </w:pPr>
      <w:r>
        <w:rPr>
          <w:b/>
          <w:sz w:val="22"/>
          <w:szCs w:val="22"/>
        </w:rPr>
        <w:t xml:space="preserve">Office of University Compliance and Integrity: </w:t>
      </w:r>
      <w:hyperlink r:id="rId101" w:history="1">
        <w:r w:rsidRPr="00150ADA">
          <w:rPr>
            <w:rStyle w:val="Hyperlink"/>
            <w:sz w:val="22"/>
            <w:szCs w:val="22"/>
          </w:rPr>
          <w:t>https://compliance.osu.edu/concern-reporting.html</w:t>
        </w:r>
      </w:hyperlink>
      <w:r>
        <w:rPr>
          <w:sz w:val="22"/>
          <w:szCs w:val="22"/>
        </w:rPr>
        <w:t xml:space="preserve"> </w:t>
      </w:r>
    </w:p>
    <w:p w14:paraId="0D771892" w14:textId="18FA9BCF" w:rsidR="00A57BF8" w:rsidRPr="00C33E0F" w:rsidRDefault="00A57BF8" w:rsidP="00A57BF8">
      <w:pPr>
        <w:spacing w:after="200"/>
        <w:ind w:left="360" w:hanging="360"/>
        <w:rPr>
          <w:sz w:val="22"/>
          <w:szCs w:val="22"/>
        </w:rPr>
      </w:pPr>
      <w:r w:rsidRPr="00C33E0F">
        <w:rPr>
          <w:b/>
          <w:sz w:val="22"/>
          <w:szCs w:val="22"/>
        </w:rPr>
        <w:t xml:space="preserve">Policy 6.27 (paid </w:t>
      </w:r>
      <w:r w:rsidR="00C529CF">
        <w:rPr>
          <w:b/>
          <w:sz w:val="22"/>
          <w:szCs w:val="22"/>
        </w:rPr>
        <w:t>time off</w:t>
      </w:r>
      <w:r w:rsidRPr="00C33E0F">
        <w:rPr>
          <w:b/>
          <w:sz w:val="22"/>
          <w:szCs w:val="22"/>
        </w:rPr>
        <w:t>)</w:t>
      </w:r>
      <w:r w:rsidRPr="00C33E0F">
        <w:rPr>
          <w:sz w:val="22"/>
          <w:szCs w:val="22"/>
        </w:rPr>
        <w:t xml:space="preserve">: </w:t>
      </w:r>
      <w:hyperlink r:id="rId102" w:history="1">
        <w:r w:rsidRPr="00C33E0F">
          <w:rPr>
            <w:rStyle w:val="Hyperlink"/>
            <w:sz w:val="22"/>
            <w:szCs w:val="22"/>
          </w:rPr>
          <w:t>https://hr.osu.edu/public/documents/policy/policy627.pdf</w:t>
        </w:r>
      </w:hyperlink>
    </w:p>
    <w:p w14:paraId="2CF64061" w14:textId="77777777" w:rsidR="00A57BF8" w:rsidRPr="00C33E0F" w:rsidRDefault="00A57BF8" w:rsidP="00A57BF8">
      <w:pPr>
        <w:spacing w:after="200"/>
        <w:ind w:left="360" w:hanging="360"/>
        <w:rPr>
          <w:sz w:val="22"/>
          <w:szCs w:val="22"/>
        </w:rPr>
      </w:pPr>
      <w:r w:rsidRPr="00C33E0F">
        <w:rPr>
          <w:b/>
          <w:sz w:val="22"/>
          <w:szCs w:val="22"/>
        </w:rPr>
        <w:t>Policy 6.45 (unpaid leave):</w:t>
      </w:r>
      <w:r w:rsidRPr="00C33E0F">
        <w:rPr>
          <w:sz w:val="22"/>
          <w:szCs w:val="22"/>
        </w:rPr>
        <w:t xml:space="preserve"> </w:t>
      </w:r>
      <w:hyperlink r:id="rId103" w:history="1">
        <w:r w:rsidRPr="00C33E0F">
          <w:rPr>
            <w:rStyle w:val="Hyperlink"/>
            <w:sz w:val="22"/>
            <w:szCs w:val="22"/>
          </w:rPr>
          <w:t>https://hr.osu.edu/public/documents/policy/policy645.pdf</w:t>
        </w:r>
      </w:hyperlink>
    </w:p>
    <w:p w14:paraId="6590B4C0" w14:textId="77777777" w:rsidR="005437E9" w:rsidRPr="00C33E0F" w:rsidRDefault="005437E9" w:rsidP="005437E9">
      <w:pPr>
        <w:pStyle w:val="PlainText"/>
        <w:spacing w:after="200" w:line="264" w:lineRule="auto"/>
        <w:ind w:left="360" w:hanging="360"/>
        <w:rPr>
          <w:rFonts w:ascii="Times New Roman" w:hAnsi="Times New Roman" w:cs="Times New Roman"/>
          <w:sz w:val="22"/>
          <w:szCs w:val="22"/>
        </w:rPr>
      </w:pPr>
      <w:r>
        <w:rPr>
          <w:rFonts w:ascii="Times New Roman" w:hAnsi="Times New Roman" w:cs="Times New Roman"/>
          <w:b/>
          <w:sz w:val="22"/>
          <w:szCs w:val="22"/>
        </w:rPr>
        <w:t xml:space="preserve">Policy on </w:t>
      </w:r>
      <w:r w:rsidRPr="00C33E0F">
        <w:rPr>
          <w:rFonts w:ascii="Times New Roman" w:hAnsi="Times New Roman" w:cs="Times New Roman"/>
          <w:b/>
          <w:sz w:val="22"/>
          <w:szCs w:val="22"/>
        </w:rPr>
        <w:t>Affirmative Action</w:t>
      </w:r>
      <w:r>
        <w:rPr>
          <w:rFonts w:ascii="Times New Roman" w:hAnsi="Times New Roman" w:cs="Times New Roman"/>
          <w:b/>
          <w:sz w:val="22"/>
          <w:szCs w:val="22"/>
        </w:rPr>
        <w:t xml:space="preserve"> and</w:t>
      </w:r>
      <w:r w:rsidRPr="00C33E0F">
        <w:rPr>
          <w:rFonts w:ascii="Times New Roman" w:hAnsi="Times New Roman" w:cs="Times New Roman"/>
          <w:b/>
          <w:sz w:val="22"/>
          <w:szCs w:val="22"/>
        </w:rPr>
        <w:t xml:space="preserve"> Equal Employment Opportunity</w:t>
      </w:r>
      <w:r w:rsidRPr="00C33E0F">
        <w:rPr>
          <w:rFonts w:ascii="Times New Roman" w:hAnsi="Times New Roman" w:cs="Times New Roman"/>
          <w:sz w:val="22"/>
          <w:szCs w:val="22"/>
        </w:rPr>
        <w:t xml:space="preserve">: </w:t>
      </w:r>
      <w:hyperlink r:id="rId104" w:history="1">
        <w:r w:rsidRPr="00647996">
          <w:rPr>
            <w:rStyle w:val="Hyperlink"/>
            <w:rFonts w:ascii="Times New Roman" w:hAnsi="Times New Roman" w:cs="Times New Roman"/>
            <w:sz w:val="22"/>
            <w:szCs w:val="22"/>
          </w:rPr>
          <w:t>https://policies.osu.edu/assets/policies/Policy-AAEEO.pdf</w:t>
        </w:r>
      </w:hyperlink>
      <w:r>
        <w:rPr>
          <w:rFonts w:ascii="Times New Roman" w:hAnsi="Times New Roman" w:cs="Times New Roman"/>
          <w:sz w:val="22"/>
          <w:szCs w:val="22"/>
        </w:rPr>
        <w:t xml:space="preserve"> </w:t>
      </w:r>
    </w:p>
    <w:p w14:paraId="7E108A93" w14:textId="77777777" w:rsidR="00A57BF8" w:rsidRPr="00C33E0F" w:rsidRDefault="00A57BF8" w:rsidP="00A57BF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105"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5BA1123A" w14:textId="70ED8897" w:rsidR="00A57BF8" w:rsidRPr="00C33E0F" w:rsidRDefault="00A57BF8" w:rsidP="00A57BF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106" w:history="1">
        <w:r w:rsidR="000E3094" w:rsidRPr="005F681C">
          <w:rPr>
            <w:rStyle w:val="Hyperlink"/>
            <w:rFonts w:ascii="Times New Roman" w:hAnsi="Times New Roman" w:cs="Times New Roman"/>
            <w:sz w:val="22"/>
            <w:szCs w:val="22"/>
          </w:rPr>
          <w:t>https://oaa.osu.edu/sites/default/files/links_files/facultyappointments_1.pdf</w:t>
        </w:r>
      </w:hyperlink>
      <w:r w:rsidR="000E3094">
        <w:rPr>
          <w:rFonts w:ascii="Times New Roman" w:hAnsi="Times New Roman" w:cs="Times New Roman"/>
          <w:sz w:val="22"/>
          <w:szCs w:val="22"/>
        </w:rPr>
        <w:t xml:space="preserve"> </w:t>
      </w:r>
    </w:p>
    <w:p w14:paraId="4D451968" w14:textId="77777777" w:rsidR="00A57BF8" w:rsidRPr="00587367" w:rsidRDefault="00A57BF8" w:rsidP="00A57BF8">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107" w:history="1">
        <w:r w:rsidRPr="00587367">
          <w:rPr>
            <w:rStyle w:val="Hyperlink"/>
            <w:sz w:val="22"/>
            <w:szCs w:val="22"/>
          </w:rPr>
          <w:t>https://oaa.osu.edu/assets/files/documents/facultycompensation.pdf</w:t>
        </w:r>
      </w:hyperlink>
    </w:p>
    <w:p w14:paraId="787979EE" w14:textId="7E33B2AE" w:rsidR="00A57BF8" w:rsidRDefault="00A57BF8" w:rsidP="00A57BF8">
      <w:pPr>
        <w:spacing w:after="200"/>
        <w:ind w:left="360" w:hanging="360"/>
        <w:rPr>
          <w:sz w:val="22"/>
          <w:szCs w:val="22"/>
        </w:rPr>
      </w:pPr>
      <w:r w:rsidRPr="00C33E0F">
        <w:rPr>
          <w:b/>
          <w:sz w:val="22"/>
          <w:szCs w:val="22"/>
        </w:rPr>
        <w:t xml:space="preserve">Policy on Faculty Professional Leave: </w:t>
      </w:r>
      <w:hyperlink r:id="rId108" w:history="1">
        <w:r w:rsidR="00594168" w:rsidRPr="00B27F7A">
          <w:rPr>
            <w:rStyle w:val="Hyperlink"/>
            <w:sz w:val="22"/>
            <w:szCs w:val="22"/>
          </w:rPr>
          <w:t>https://oaa.osu.edu/sites/default/files/links_files/Policy-FINAL-Faculty-Professional-Leave-20220601.pdf</w:t>
        </w:r>
      </w:hyperlink>
    </w:p>
    <w:p w14:paraId="67479073" w14:textId="4C03B95B" w:rsidR="00A57BF8" w:rsidRPr="00C33E0F" w:rsidRDefault="00A57BF8" w:rsidP="00A57BF8">
      <w:pPr>
        <w:spacing w:after="200"/>
        <w:ind w:left="360" w:hanging="360"/>
        <w:rPr>
          <w:b/>
          <w:sz w:val="22"/>
          <w:szCs w:val="22"/>
        </w:rPr>
      </w:pPr>
      <w:r w:rsidRPr="0069775A">
        <w:rPr>
          <w:b/>
          <w:sz w:val="22"/>
          <w:szCs w:val="22"/>
        </w:rPr>
        <w:t>Policy on Faculty Recruitment and Selection:</w:t>
      </w:r>
      <w:r>
        <w:rPr>
          <w:b/>
          <w:sz w:val="22"/>
          <w:szCs w:val="22"/>
        </w:rPr>
        <w:t xml:space="preserve"> </w:t>
      </w:r>
      <w:hyperlink r:id="rId109" w:history="1">
        <w:r w:rsidR="000E3094" w:rsidRPr="005F681C">
          <w:rPr>
            <w:rStyle w:val="Hyperlink"/>
            <w:sz w:val="22"/>
            <w:szCs w:val="22"/>
          </w:rPr>
          <w:t>https://oaa.osu.edu/sites/default/files/links_files/facultyrecruitment.pdf</w:t>
        </w:r>
      </w:hyperlink>
      <w:r w:rsidR="000E3094">
        <w:rPr>
          <w:sz w:val="22"/>
          <w:szCs w:val="22"/>
        </w:rPr>
        <w:t xml:space="preserve"> </w:t>
      </w:r>
    </w:p>
    <w:p w14:paraId="01DA6121" w14:textId="77777777" w:rsidR="007F6F12" w:rsidRPr="007D22D5" w:rsidRDefault="007F6F12" w:rsidP="007F6F12">
      <w:pPr>
        <w:spacing w:after="200"/>
        <w:ind w:left="360" w:hanging="360"/>
        <w:rPr>
          <w:b/>
          <w:sz w:val="22"/>
          <w:szCs w:val="22"/>
        </w:rPr>
      </w:pPr>
      <w:r w:rsidRPr="007D22D5">
        <w:rPr>
          <w:rStyle w:val="Hyperlink"/>
          <w:b/>
          <w:color w:val="auto"/>
          <w:sz w:val="22"/>
          <w:szCs w:val="22"/>
          <w:u w:val="none"/>
        </w:rPr>
        <w:t>Policy on Nondiscrimination, Harassment, and Sexual Misconduct:</w:t>
      </w:r>
      <w:r w:rsidRPr="007D22D5">
        <w:rPr>
          <w:rStyle w:val="Hyperlink"/>
          <w:color w:val="auto"/>
          <w:sz w:val="22"/>
          <w:szCs w:val="22"/>
        </w:rPr>
        <w:t xml:space="preserve"> </w:t>
      </w:r>
      <w:r w:rsidRPr="007D22D5">
        <w:rPr>
          <w:rStyle w:val="Hyperlink"/>
          <w:sz w:val="22"/>
          <w:szCs w:val="22"/>
        </w:rPr>
        <w:t>https://policies.osu.edu/assets/policies/Policy-NDH-Sexual-Misconduct.pdf</w:t>
      </w:r>
    </w:p>
    <w:p w14:paraId="7E8CB043" w14:textId="77777777" w:rsidR="00BC690F" w:rsidRDefault="00BC690F" w:rsidP="00BC690F">
      <w:pPr>
        <w:ind w:left="360" w:hanging="360"/>
        <w:rPr>
          <w:b/>
          <w:sz w:val="22"/>
          <w:szCs w:val="22"/>
        </w:rPr>
      </w:pPr>
      <w:r>
        <w:rPr>
          <w:b/>
          <w:sz w:val="22"/>
          <w:szCs w:val="22"/>
        </w:rPr>
        <w:t>Policy on Outside Activities and Conflicts:</w:t>
      </w:r>
    </w:p>
    <w:p w14:paraId="765303AE" w14:textId="77777777" w:rsidR="00BC690F" w:rsidRPr="000A280A" w:rsidRDefault="00000000" w:rsidP="00BC690F">
      <w:pPr>
        <w:spacing w:after="200"/>
        <w:ind w:left="360"/>
        <w:rPr>
          <w:sz w:val="22"/>
          <w:szCs w:val="22"/>
        </w:rPr>
      </w:pPr>
      <w:hyperlink r:id="rId110" w:history="1">
        <w:r w:rsidR="00BC690F" w:rsidRPr="005D280C">
          <w:rPr>
            <w:rStyle w:val="Hyperlink"/>
            <w:sz w:val="22"/>
            <w:szCs w:val="22"/>
          </w:rPr>
          <w:t>https://policies.osu.edu/assets/policies/outside-activities-policy.pdf</w:t>
        </w:r>
      </w:hyperlink>
    </w:p>
    <w:p w14:paraId="3F7D88AF" w14:textId="77777777" w:rsidR="00A57BF8" w:rsidRPr="00C33E0F" w:rsidRDefault="00A57BF8" w:rsidP="00A57BF8">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111" w:history="1">
        <w:r w:rsidRPr="00C33E0F">
          <w:rPr>
            <w:rStyle w:val="Hyperlink"/>
            <w:sz w:val="22"/>
            <w:szCs w:val="22"/>
          </w:rPr>
          <w:t>https://oaa.osu.edu/assets/files/documents/specialassignment.pdf</w:t>
        </w:r>
      </w:hyperlink>
    </w:p>
    <w:p w14:paraId="2F394175" w14:textId="10DD2743" w:rsidR="002E5B40" w:rsidRDefault="002E5B40" w:rsidP="00A57BF8">
      <w:pPr>
        <w:spacing w:after="200"/>
        <w:ind w:left="360" w:hanging="360"/>
        <w:rPr>
          <w:b/>
          <w:sz w:val="22"/>
          <w:szCs w:val="22"/>
        </w:rPr>
      </w:pPr>
      <w:r>
        <w:rPr>
          <w:b/>
          <w:sz w:val="22"/>
          <w:szCs w:val="22"/>
        </w:rPr>
        <w:t xml:space="preserve">Request for Absence Form: </w:t>
      </w:r>
      <w:r w:rsidRPr="00B32953">
        <w:rPr>
          <w:rStyle w:val="Hyperlink"/>
          <w:sz w:val="22"/>
          <w:szCs w:val="22"/>
        </w:rPr>
        <w:t>https://workday.osu.edu/</w:t>
      </w:r>
    </w:p>
    <w:p w14:paraId="67902F8B" w14:textId="455D1AE9" w:rsidR="002F25FE" w:rsidRDefault="00A57BF8" w:rsidP="000E3094">
      <w:pPr>
        <w:spacing w:after="200"/>
        <w:ind w:left="360" w:hanging="360"/>
        <w:rPr>
          <w:rStyle w:val="Hyperlink"/>
          <w:b/>
          <w:snapToGrid w:val="0"/>
          <w:color w:val="auto"/>
          <w:sz w:val="22"/>
          <w:szCs w:val="22"/>
          <w:u w:val="none"/>
        </w:rPr>
      </w:pPr>
      <w:r w:rsidRPr="00C33E0F">
        <w:rPr>
          <w:b/>
          <w:sz w:val="22"/>
          <w:szCs w:val="22"/>
        </w:rPr>
        <w:t xml:space="preserve">Rules of the </w:t>
      </w:r>
      <w:r>
        <w:rPr>
          <w:b/>
          <w:sz w:val="22"/>
          <w:szCs w:val="22"/>
        </w:rPr>
        <w:t>University</w:t>
      </w:r>
      <w:r w:rsidRPr="00C33E0F">
        <w:rPr>
          <w:b/>
          <w:sz w:val="22"/>
          <w:szCs w:val="22"/>
        </w:rPr>
        <w:t xml:space="preserve"> Faculty</w:t>
      </w:r>
      <w:r w:rsidRPr="00C33E0F">
        <w:rPr>
          <w:sz w:val="22"/>
          <w:szCs w:val="22"/>
        </w:rPr>
        <w:t xml:space="preserve">: </w:t>
      </w:r>
      <w:hyperlink r:id="rId112" w:history="1">
        <w:r w:rsidRPr="00807013">
          <w:rPr>
            <w:rStyle w:val="Hyperlink"/>
          </w:rPr>
          <w:t>https://trustees.osu.edu/bylaws-and-rules/university-faculty-rules</w:t>
        </w:r>
      </w:hyperlink>
      <w:r>
        <w:t xml:space="preserve"> </w:t>
      </w:r>
    </w:p>
    <w:p w14:paraId="3643D3A2" w14:textId="625D2755" w:rsidR="00B11F44" w:rsidRPr="00DA56D4" w:rsidRDefault="00A57BF8" w:rsidP="008315BA">
      <w:pPr>
        <w:pStyle w:val="Heading1"/>
        <w:keepNext w:val="0"/>
        <w:spacing w:after="120"/>
        <w:ind w:left="360" w:right="-274" w:hanging="360"/>
        <w:rPr>
          <w:rStyle w:val="Hyperlink"/>
          <w:rFonts w:ascii="Times New Roman" w:hAnsi="Times New Roman"/>
          <w:b w:val="0"/>
          <w:color w:val="auto"/>
          <w:sz w:val="22"/>
          <w:szCs w:val="22"/>
          <w:u w:val="none"/>
        </w:rPr>
      </w:pPr>
      <w:r w:rsidRPr="00A57BF8">
        <w:rPr>
          <w:rStyle w:val="Hyperlink"/>
          <w:rFonts w:ascii="Times New Roman" w:hAnsi="Times New Roman"/>
          <w:color w:val="auto"/>
          <w:sz w:val="22"/>
          <w:szCs w:val="22"/>
          <w:u w:val="none"/>
        </w:rPr>
        <w:lastRenderedPageBreak/>
        <w:t>Sample Letter</w:t>
      </w:r>
      <w:r w:rsidR="002F25FE">
        <w:rPr>
          <w:rStyle w:val="Hyperlink"/>
          <w:rFonts w:ascii="Times New Roman" w:hAnsi="Times New Roman"/>
          <w:color w:val="auto"/>
          <w:sz w:val="22"/>
          <w:szCs w:val="22"/>
          <w:u w:val="none"/>
        </w:rPr>
        <w:t>s</w:t>
      </w:r>
      <w:r w:rsidRPr="00A57BF8">
        <w:rPr>
          <w:rStyle w:val="Hyperlink"/>
          <w:rFonts w:ascii="Times New Roman" w:hAnsi="Times New Roman"/>
          <w:color w:val="auto"/>
          <w:sz w:val="22"/>
          <w:szCs w:val="22"/>
          <w:u w:val="none"/>
        </w:rPr>
        <w:t xml:space="preserve"> Requesting External Evaluation:</w:t>
      </w:r>
      <w:r>
        <w:rPr>
          <w:rStyle w:val="Hyperlink"/>
          <w:rFonts w:ascii="Times New Roman" w:hAnsi="Times New Roman"/>
          <w:color w:val="auto"/>
          <w:sz w:val="22"/>
          <w:szCs w:val="22"/>
          <w:u w:val="none"/>
        </w:rPr>
        <w:t xml:space="preserve"> </w:t>
      </w:r>
      <w:hyperlink r:id="rId113" w:history="1">
        <w:r w:rsidRPr="00A57BF8">
          <w:rPr>
            <w:rStyle w:val="Hyperlink"/>
            <w:rFonts w:ascii="Times New Roman" w:hAnsi="Times New Roman"/>
            <w:b w:val="0"/>
            <w:sz w:val="22"/>
            <w:szCs w:val="22"/>
          </w:rPr>
          <w:t>https://oaa.osu.edu/assets/files/documents/Letter201.pdf</w:t>
        </w:r>
      </w:hyperlink>
      <w:r w:rsidR="008315BA">
        <w:rPr>
          <w:rStyle w:val="Hyperlink"/>
          <w:rFonts w:ascii="Times New Roman" w:hAnsi="Times New Roman"/>
          <w:b w:val="0"/>
          <w:sz w:val="22"/>
          <w:szCs w:val="22"/>
        </w:rPr>
        <w:t xml:space="preserve"> </w:t>
      </w:r>
      <w:r w:rsidR="008315BA" w:rsidRPr="00DA56D4">
        <w:rPr>
          <w:rStyle w:val="Hyperlink"/>
          <w:rFonts w:ascii="Times New Roman" w:hAnsi="Times New Roman"/>
          <w:b w:val="0"/>
          <w:color w:val="auto"/>
          <w:sz w:val="22"/>
          <w:szCs w:val="22"/>
          <w:u w:val="none"/>
        </w:rPr>
        <w:t xml:space="preserve">(for tenure-track </w:t>
      </w:r>
      <w:r w:rsidR="00FE251A">
        <w:rPr>
          <w:rStyle w:val="Hyperlink"/>
          <w:rFonts w:ascii="Times New Roman" w:hAnsi="Times New Roman"/>
          <w:b w:val="0"/>
          <w:color w:val="auto"/>
          <w:sz w:val="22"/>
          <w:szCs w:val="22"/>
          <w:u w:val="none"/>
        </w:rPr>
        <w:t xml:space="preserve">and research </w:t>
      </w:r>
      <w:r w:rsidR="008315BA" w:rsidRPr="00DA56D4">
        <w:rPr>
          <w:rStyle w:val="Hyperlink"/>
          <w:rFonts w:ascii="Times New Roman" w:hAnsi="Times New Roman"/>
          <w:b w:val="0"/>
          <w:color w:val="auto"/>
          <w:sz w:val="22"/>
          <w:szCs w:val="22"/>
          <w:u w:val="none"/>
        </w:rPr>
        <w:t>faculty</w:t>
      </w:r>
      <w:r w:rsidR="00DA56D4" w:rsidRPr="00DA56D4">
        <w:rPr>
          <w:rStyle w:val="Hyperlink"/>
          <w:rFonts w:ascii="Times New Roman" w:hAnsi="Times New Roman"/>
          <w:b w:val="0"/>
          <w:color w:val="auto"/>
          <w:sz w:val="22"/>
          <w:szCs w:val="22"/>
          <w:u w:val="none"/>
        </w:rPr>
        <w:t>)</w:t>
      </w:r>
    </w:p>
    <w:p w14:paraId="62D9ABB9" w14:textId="229DFF3E" w:rsidR="008315BA" w:rsidRPr="00DA56D4" w:rsidRDefault="00000000" w:rsidP="008315BA">
      <w:pPr>
        <w:pStyle w:val="PlainText"/>
        <w:spacing w:after="200" w:line="264" w:lineRule="auto"/>
        <w:ind w:left="360"/>
        <w:rPr>
          <w:rStyle w:val="Hyperlink"/>
          <w:rFonts w:ascii="Times New Roman" w:hAnsi="Times New Roman" w:cs="Times New Roman"/>
          <w:color w:val="auto"/>
          <w:sz w:val="22"/>
          <w:szCs w:val="22"/>
          <w:u w:val="none"/>
        </w:rPr>
      </w:pPr>
      <w:hyperlink r:id="rId114" w:history="1">
        <w:r w:rsidR="008315BA" w:rsidRPr="00D921C4">
          <w:rPr>
            <w:rStyle w:val="Hyperlink"/>
            <w:rFonts w:ascii="Times New Roman" w:hAnsi="Times New Roman" w:cs="Times New Roman"/>
            <w:sz w:val="22"/>
            <w:szCs w:val="22"/>
          </w:rPr>
          <w:t>https://oaa.osu.edu/sites/default/files/uploads/handbooks/policies-and-procedures/samples/letters/Letter203.docx</w:t>
        </w:r>
      </w:hyperlink>
      <w:r w:rsidR="008315BA" w:rsidRPr="00DA56D4">
        <w:rPr>
          <w:rStyle w:val="Hyperlink"/>
          <w:rFonts w:ascii="Times New Roman" w:hAnsi="Times New Roman" w:cs="Times New Roman"/>
          <w:sz w:val="22"/>
          <w:szCs w:val="22"/>
          <w:u w:val="none"/>
        </w:rPr>
        <w:t xml:space="preserve"> </w:t>
      </w:r>
      <w:r w:rsidR="008315BA" w:rsidRPr="00DA56D4">
        <w:rPr>
          <w:rStyle w:val="Hyperlink"/>
          <w:rFonts w:ascii="Times New Roman" w:hAnsi="Times New Roman" w:cs="Times New Roman"/>
          <w:color w:val="auto"/>
          <w:sz w:val="22"/>
          <w:szCs w:val="22"/>
          <w:u w:val="none"/>
        </w:rPr>
        <w:t>(for clinical/teaching/</w:t>
      </w:r>
      <w:r w:rsidR="00502B14" w:rsidRPr="00DA56D4">
        <w:rPr>
          <w:rStyle w:val="Hyperlink"/>
          <w:rFonts w:ascii="Times New Roman" w:hAnsi="Times New Roman" w:cs="Times New Roman"/>
          <w:color w:val="auto"/>
          <w:sz w:val="22"/>
          <w:szCs w:val="22"/>
          <w:u w:val="none"/>
        </w:rPr>
        <w:t xml:space="preserve">professional </w:t>
      </w:r>
      <w:r w:rsidR="008315BA" w:rsidRPr="00DA56D4">
        <w:rPr>
          <w:rStyle w:val="Hyperlink"/>
          <w:rFonts w:ascii="Times New Roman" w:hAnsi="Times New Roman" w:cs="Times New Roman"/>
          <w:color w:val="auto"/>
          <w:sz w:val="22"/>
          <w:szCs w:val="22"/>
          <w:u w:val="none"/>
        </w:rPr>
        <w:t>practice faculty)</w:t>
      </w:r>
    </w:p>
    <w:p w14:paraId="51BC4746" w14:textId="002D5DE1" w:rsidR="00C3146E" w:rsidRDefault="00C3146E" w:rsidP="00C3146E">
      <w:pPr>
        <w:pStyle w:val="PlainText"/>
        <w:spacing w:after="120" w:line="264" w:lineRule="auto"/>
        <w:ind w:left="360" w:hanging="360"/>
        <w:rPr>
          <w:rStyle w:val="Hyperlink"/>
          <w:rFonts w:ascii="Times New Roman" w:hAnsi="Times New Roman" w:cs="Times New Roman"/>
          <w:sz w:val="22"/>
          <w:szCs w:val="22"/>
        </w:rPr>
      </w:pPr>
      <w:r w:rsidRPr="00DA296E">
        <w:rPr>
          <w:rFonts w:ascii="Times New Roman" w:hAnsi="Times New Roman" w:cs="Times New Roman"/>
          <w:b/>
          <w:sz w:val="22"/>
          <w:szCs w:val="22"/>
        </w:rPr>
        <w:t xml:space="preserve">Samples of Teaching Criteria and Evidence: </w:t>
      </w:r>
      <w:hyperlink r:id="rId115"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p w14:paraId="65260ECD" w14:textId="77777777" w:rsidR="00A2170A" w:rsidRDefault="00A2170A" w:rsidP="00A2170A">
      <w:pPr>
        <w:pStyle w:val="PlainText"/>
        <w:spacing w:line="264" w:lineRule="auto"/>
        <w:ind w:left="360" w:hanging="360"/>
        <w:rPr>
          <w:rFonts w:ascii="Times New Roman" w:hAnsi="Times New Roman" w:cs="Times New Roman"/>
        </w:rPr>
      </w:pPr>
      <w:r>
        <w:rPr>
          <w:rFonts w:ascii="Times New Roman" w:hAnsi="Times New Roman" w:cs="Times New Roman"/>
          <w:b/>
          <w:sz w:val="22"/>
          <w:szCs w:val="22"/>
        </w:rPr>
        <w:t>SHIFT Framework:</w:t>
      </w:r>
      <w:r w:rsidRPr="00C840C5">
        <w:rPr>
          <w:rFonts w:ascii="Times New Roman" w:hAnsi="Times New Roman" w:cs="Times New Roman"/>
        </w:rPr>
        <w:t xml:space="preserve"> </w:t>
      </w:r>
    </w:p>
    <w:p w14:paraId="0012BFB2" w14:textId="77777777" w:rsidR="00A2170A" w:rsidRPr="0065652C" w:rsidRDefault="00000000" w:rsidP="00A2170A">
      <w:pPr>
        <w:pStyle w:val="PlainText"/>
        <w:spacing w:after="200" w:line="264" w:lineRule="auto"/>
        <w:ind w:left="360"/>
        <w:rPr>
          <w:rFonts w:ascii="Times New Roman" w:hAnsi="Times New Roman" w:cs="Times New Roman"/>
          <w:sz w:val="22"/>
          <w:szCs w:val="22"/>
        </w:rPr>
      </w:pPr>
      <w:hyperlink r:id="rId116" w:history="1">
        <w:r w:rsidR="00A2170A" w:rsidRPr="00DF6EAE">
          <w:rPr>
            <w:rStyle w:val="Hyperlink"/>
            <w:rFonts w:ascii="Times New Roman" w:hAnsi="Times New Roman" w:cs="Times New Roman"/>
            <w:sz w:val="22"/>
            <w:szCs w:val="22"/>
          </w:rPr>
          <w:t>https://faculty.osu.edu/shift</w:t>
        </w:r>
      </w:hyperlink>
    </w:p>
    <w:p w14:paraId="77C43E14" w14:textId="4A1915F8" w:rsidR="00502B14" w:rsidRPr="0065652C" w:rsidRDefault="00502B14" w:rsidP="00502B14">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California Academic Personnel Policy</w:t>
      </w:r>
      <w:r>
        <w:rPr>
          <w:rFonts w:ascii="Times New Roman" w:hAnsi="Times New Roman" w:cs="Times New Roman"/>
          <w:b/>
          <w:sz w:val="22"/>
          <w:szCs w:val="22"/>
        </w:rPr>
        <w:t xml:space="preserve">: </w:t>
      </w:r>
      <w:hyperlink r:id="rId117" w:history="1">
        <w:r w:rsidR="00637A0A" w:rsidRPr="00647996">
          <w:rPr>
            <w:rStyle w:val="Hyperlink"/>
            <w:rFonts w:ascii="Times New Roman" w:hAnsi="Times New Roman" w:cs="Times New Roman"/>
            <w:sz w:val="22"/>
            <w:szCs w:val="22"/>
          </w:rPr>
          <w:t>https://facultydiversity.ucsd.edu/recruitment/C2D%20Guidelines_UCOP.pdf</w:t>
        </w:r>
      </w:hyperlink>
      <w:r w:rsidR="00637A0A">
        <w:rPr>
          <w:rFonts w:ascii="Times New Roman" w:hAnsi="Times New Roman" w:cs="Times New Roman"/>
          <w:sz w:val="22"/>
          <w:szCs w:val="22"/>
        </w:rPr>
        <w:t xml:space="preserve"> </w:t>
      </w:r>
    </w:p>
    <w:p w14:paraId="67773603" w14:textId="6E780EEA" w:rsidR="00502B14" w:rsidRDefault="00502B14" w:rsidP="003A24CC">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Denver’s College of Arts, Humanities, and Social Sciences DEI Committee Report</w:t>
      </w:r>
      <w:r>
        <w:rPr>
          <w:rFonts w:ascii="Times New Roman" w:hAnsi="Times New Roman" w:cs="Times New Roman"/>
          <w:b/>
          <w:sz w:val="22"/>
          <w:szCs w:val="22"/>
        </w:rPr>
        <w:t xml:space="preserve">: </w:t>
      </w:r>
      <w:hyperlink r:id="rId118" w:history="1">
        <w:r w:rsidR="00637A0A" w:rsidRPr="00647996">
          <w:rPr>
            <w:rStyle w:val="Hyperlink"/>
            <w:rFonts w:ascii="Times New Roman" w:hAnsi="Times New Roman" w:cs="Times New Roman"/>
            <w:sz w:val="22"/>
            <w:szCs w:val="22"/>
          </w:rPr>
          <w:t>https://duvpfa.du.edu/2021/05/making-diversity-equity-and-inclusion-in-promotion-tenure-and-re-appointment-decisions-visible/</w:t>
        </w:r>
      </w:hyperlink>
      <w:r w:rsidR="00637A0A">
        <w:rPr>
          <w:rFonts w:ascii="Times New Roman" w:hAnsi="Times New Roman" w:cs="Times New Roman"/>
          <w:sz w:val="22"/>
          <w:szCs w:val="22"/>
        </w:rPr>
        <w:t xml:space="preserve"> </w:t>
      </w:r>
    </w:p>
    <w:p w14:paraId="0EE11FA5" w14:textId="55A70AFB" w:rsidR="00F27E34" w:rsidRPr="00F27E34" w:rsidRDefault="00F27E34" w:rsidP="003A24CC">
      <w:pPr>
        <w:pStyle w:val="PlainText"/>
        <w:spacing w:after="200" w:line="264" w:lineRule="auto"/>
        <w:ind w:left="360" w:hanging="360"/>
        <w:rPr>
          <w:rFonts w:ascii="Times New Roman" w:hAnsi="Times New Roman" w:cs="Times New Roman"/>
          <w:sz w:val="22"/>
          <w:szCs w:val="22"/>
        </w:rPr>
      </w:pPr>
      <w:r w:rsidRPr="00F27E34">
        <w:rPr>
          <w:rFonts w:ascii="Times New Roman" w:hAnsi="Times New Roman" w:cs="Times New Roman"/>
          <w:b/>
          <w:sz w:val="22"/>
          <w:szCs w:val="22"/>
        </w:rPr>
        <w:t>Workday:</w:t>
      </w:r>
      <w:r w:rsidRPr="00F27E34">
        <w:rPr>
          <w:rFonts w:ascii="Times New Roman" w:hAnsi="Times New Roman" w:cs="Times New Roman"/>
          <w:sz w:val="22"/>
          <w:szCs w:val="22"/>
        </w:rPr>
        <w:t xml:space="preserve"> </w:t>
      </w:r>
      <w:hyperlink r:id="rId119" w:history="1">
        <w:r w:rsidRPr="00F27E34">
          <w:rPr>
            <w:rStyle w:val="Hyperlink"/>
            <w:rFonts w:ascii="Times New Roman" w:hAnsi="Times New Roman" w:cs="Times New Roman"/>
            <w:sz w:val="22"/>
            <w:szCs w:val="22"/>
          </w:rPr>
          <w:t>https://workday.osu.edu/</w:t>
        </w:r>
      </w:hyperlink>
    </w:p>
    <w:sectPr w:rsidR="00F27E34" w:rsidRPr="00F27E34" w:rsidSect="0027450C">
      <w:pgSz w:w="12240" w:h="15840"/>
      <w:pgMar w:top="1440" w:right="153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0E5C" w14:textId="77777777" w:rsidR="003F626B" w:rsidRDefault="003F626B">
      <w:r>
        <w:separator/>
      </w:r>
    </w:p>
  </w:endnote>
  <w:endnote w:type="continuationSeparator" w:id="0">
    <w:p w14:paraId="5659D1AC" w14:textId="77777777" w:rsidR="003F626B" w:rsidRDefault="003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1466"/>
      <w:docPartObj>
        <w:docPartGallery w:val="Page Numbers (Bottom of Page)"/>
        <w:docPartUnique/>
      </w:docPartObj>
    </w:sdtPr>
    <w:sdtEndPr>
      <w:rPr>
        <w:noProof/>
      </w:rPr>
    </w:sdtEndPr>
    <w:sdtContent>
      <w:p w14:paraId="2092BACE" w14:textId="18D0F8B2" w:rsidR="0034118B" w:rsidRDefault="0034118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C0287CB" w14:textId="77777777" w:rsidR="0034118B" w:rsidRDefault="0034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3328" w14:textId="77777777" w:rsidR="003F626B" w:rsidRDefault="003F626B">
      <w:r>
        <w:separator/>
      </w:r>
    </w:p>
  </w:footnote>
  <w:footnote w:type="continuationSeparator" w:id="0">
    <w:p w14:paraId="3BFCDF44" w14:textId="77777777" w:rsidR="003F626B" w:rsidRDefault="003F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6AF" w14:textId="13C333FE" w:rsidR="0034118B" w:rsidRDefault="003F626B" w:rsidP="007147E2">
    <w:pPr>
      <w:pStyle w:val="Header"/>
      <w:framePr w:wrap="around" w:vAnchor="text" w:hAnchor="margin" w:xAlign="right" w:y="1"/>
      <w:rPr>
        <w:rStyle w:val="PageNumber"/>
      </w:rPr>
    </w:pPr>
    <w:r>
      <w:rPr>
        <w:noProof/>
      </w:rPr>
      <w:pict w14:anchorId="62453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768pt;height:9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College POA Guideline"/>
          <w10:wrap anchorx="margin" anchory="margin"/>
        </v:shape>
      </w:pict>
    </w:r>
    <w:r w:rsidR="0034118B">
      <w:rPr>
        <w:rStyle w:val="PageNumber"/>
      </w:rPr>
      <w:fldChar w:fldCharType="begin"/>
    </w:r>
    <w:r w:rsidR="0034118B">
      <w:rPr>
        <w:rStyle w:val="PageNumber"/>
      </w:rPr>
      <w:instrText xml:space="preserve">PAGE  </w:instrText>
    </w:r>
    <w:r w:rsidR="0034118B">
      <w:rPr>
        <w:rStyle w:val="PageNumber"/>
      </w:rPr>
      <w:fldChar w:fldCharType="end"/>
    </w:r>
  </w:p>
  <w:p w14:paraId="4B25C143" w14:textId="77777777" w:rsidR="0034118B" w:rsidRDefault="0034118B" w:rsidP="00714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CCE" w14:textId="31E2D069" w:rsidR="0034118B" w:rsidRDefault="003F626B" w:rsidP="00D22D7F">
    <w:pPr>
      <w:pStyle w:val="Header"/>
      <w:jc w:val="center"/>
      <w:rPr>
        <w:i/>
        <w:color w:val="C00000"/>
        <w:sz w:val="22"/>
        <w:szCs w:val="22"/>
      </w:rPr>
    </w:pPr>
    <w:r>
      <w:rPr>
        <w:noProof/>
        <w:color w:val="C00000"/>
      </w:rPr>
      <w:pict w14:anchorId="68E69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768pt;height:9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College POA Guideline"/>
          <w10:wrap anchorx="margin" anchory="margin"/>
        </v:shape>
      </w:pict>
    </w:r>
    <w:r w:rsidR="0034118B">
      <w:rPr>
        <w:i/>
        <w:color w:val="C00000"/>
        <w:sz w:val="22"/>
        <w:szCs w:val="22"/>
      </w:rPr>
      <w:t>Revised</w:t>
    </w:r>
    <w:r w:rsidR="0034118B" w:rsidRPr="00BD42C5">
      <w:rPr>
        <w:i/>
        <w:color w:val="C00000"/>
        <w:sz w:val="22"/>
        <w:szCs w:val="22"/>
      </w:rPr>
      <w:t xml:space="preserve"> </w:t>
    </w:r>
    <w:r w:rsidR="00126CF4">
      <w:rPr>
        <w:i/>
        <w:color w:val="C00000"/>
        <w:sz w:val="22"/>
        <w:szCs w:val="22"/>
      </w:rPr>
      <w:t>9/</w:t>
    </w:r>
    <w:r w:rsidR="002A4266">
      <w:rPr>
        <w:i/>
        <w:color w:val="C00000"/>
        <w:sz w:val="22"/>
        <w:szCs w:val="22"/>
      </w:rPr>
      <w:t>12</w:t>
    </w:r>
    <w:r w:rsidR="00126CF4">
      <w:rPr>
        <w:i/>
        <w:color w:val="C00000"/>
        <w:sz w:val="22"/>
        <w:szCs w:val="22"/>
      </w:rPr>
      <w:t>/23</w:t>
    </w:r>
  </w:p>
  <w:p w14:paraId="39CDD752" w14:textId="777EEF96" w:rsidR="0034118B" w:rsidRPr="00BD42C5" w:rsidRDefault="0034118B" w:rsidP="00D22D7F">
    <w:pPr>
      <w:pStyle w:val="Header"/>
      <w:jc w:val="center"/>
      <w:rPr>
        <w:i/>
        <w:color w:val="C00000"/>
        <w:sz w:val="22"/>
        <w:szCs w:val="22"/>
        <w:u w:val="single"/>
      </w:rPr>
    </w:pPr>
    <w:r w:rsidRPr="00BD42C5">
      <w:rPr>
        <w:i/>
        <w:color w:val="C00000"/>
        <w:sz w:val="22"/>
        <w:szCs w:val="22"/>
      </w:rPr>
      <w:t xml:space="preserve">See OAA </w:t>
    </w:r>
    <w:hyperlink r:id="rId1" w:history="1">
      <w:r w:rsidRPr="00BD42C5">
        <w:rPr>
          <w:rStyle w:val="Hyperlink"/>
          <w:i/>
          <w:color w:val="C00000"/>
          <w:sz w:val="22"/>
          <w:szCs w:val="22"/>
        </w:rPr>
        <w:t>Policies and Procedures Handbook</w:t>
      </w:r>
    </w:hyperlink>
    <w:r>
      <w:rPr>
        <w:rStyle w:val="Hyperlink"/>
        <w:i/>
        <w:color w:val="C00000"/>
        <w:sz w:val="22"/>
        <w:szCs w:val="22"/>
      </w:rPr>
      <w:t xml:space="preserve"> </w:t>
    </w:r>
    <w:r w:rsidRPr="00BD42C5">
      <w:rPr>
        <w:i/>
        <w:color w:val="C00000"/>
        <w:sz w:val="22"/>
        <w:szCs w:val="22"/>
      </w:rPr>
      <w:t xml:space="preserve">for </w:t>
    </w:r>
    <w:r>
      <w:rPr>
        <w:i/>
        <w:color w:val="C00000"/>
        <w:sz w:val="22"/>
        <w:szCs w:val="22"/>
      </w:rPr>
      <w:t>additional</w:t>
    </w:r>
    <w:r w:rsidRPr="00BD42C5">
      <w:rPr>
        <w:i/>
        <w:color w:val="C00000"/>
        <w:sz w:val="22"/>
        <w:szCs w:val="22"/>
      </w:rPr>
      <w:t xml:space="preserv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340E" w14:textId="3EBE1FDF" w:rsidR="0034118B" w:rsidRDefault="003F626B">
    <w:pPr>
      <w:pStyle w:val="Header"/>
    </w:pPr>
    <w:r>
      <w:rPr>
        <w:noProof/>
      </w:rPr>
      <w:pict w14:anchorId="41E6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768pt;height:9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College POA 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91596"/>
    <w:multiLevelType w:val="hybridMultilevel"/>
    <w:tmpl w:val="AB46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7D0"/>
    <w:multiLevelType w:val="hybridMultilevel"/>
    <w:tmpl w:val="F404FE44"/>
    <w:lvl w:ilvl="0" w:tplc="0409000F">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0D0B15C7"/>
    <w:multiLevelType w:val="hybridMultilevel"/>
    <w:tmpl w:val="6EF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16B3A"/>
    <w:multiLevelType w:val="hybridMultilevel"/>
    <w:tmpl w:val="A59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0ABE"/>
    <w:multiLevelType w:val="hybridMultilevel"/>
    <w:tmpl w:val="81A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839"/>
    <w:multiLevelType w:val="hybridMultilevel"/>
    <w:tmpl w:val="2C485600"/>
    <w:lvl w:ilvl="0" w:tplc="64AC7A60">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661384C"/>
    <w:multiLevelType w:val="hybridMultilevel"/>
    <w:tmpl w:val="E5DE36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1DAE4C98"/>
    <w:multiLevelType w:val="hybridMultilevel"/>
    <w:tmpl w:val="473E7536"/>
    <w:lvl w:ilvl="0" w:tplc="BEA07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6D598A"/>
    <w:multiLevelType w:val="hybridMultilevel"/>
    <w:tmpl w:val="A0E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32F4"/>
    <w:multiLevelType w:val="hybridMultilevel"/>
    <w:tmpl w:val="486809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C54F8"/>
    <w:multiLevelType w:val="hybridMultilevel"/>
    <w:tmpl w:val="19E0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86412"/>
    <w:multiLevelType w:val="hybridMultilevel"/>
    <w:tmpl w:val="95D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C6A77"/>
    <w:multiLevelType w:val="hybridMultilevel"/>
    <w:tmpl w:val="44F84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9F7BB8"/>
    <w:multiLevelType w:val="hybridMultilevel"/>
    <w:tmpl w:val="025E139C"/>
    <w:lvl w:ilvl="0" w:tplc="34A04C58">
      <w:start w:val="1"/>
      <w:numFmt w:val="upperLetter"/>
      <w:lvlText w:val="%1."/>
      <w:lvlJc w:val="left"/>
      <w:pPr>
        <w:ind w:left="405" w:hanging="286"/>
      </w:pPr>
      <w:rPr>
        <w:rFonts w:ascii="Cambria" w:eastAsia="Cambria" w:hAnsi="Cambria" w:hint="default"/>
        <w:b/>
        <w:bCs/>
        <w:color w:val="4F81BD"/>
        <w:spacing w:val="-1"/>
        <w:w w:val="99"/>
        <w:sz w:val="26"/>
        <w:szCs w:val="26"/>
      </w:rPr>
    </w:lvl>
    <w:lvl w:ilvl="1" w:tplc="4A620DA6">
      <w:start w:val="1"/>
      <w:numFmt w:val="bullet"/>
      <w:lvlText w:val="•"/>
      <w:lvlJc w:val="left"/>
      <w:pPr>
        <w:ind w:left="1325" w:hanging="286"/>
      </w:pPr>
      <w:rPr>
        <w:rFonts w:hint="default"/>
      </w:rPr>
    </w:lvl>
    <w:lvl w:ilvl="2" w:tplc="FD90126C">
      <w:start w:val="1"/>
      <w:numFmt w:val="bullet"/>
      <w:lvlText w:val="•"/>
      <w:lvlJc w:val="left"/>
      <w:pPr>
        <w:ind w:left="2244" w:hanging="286"/>
      </w:pPr>
      <w:rPr>
        <w:rFonts w:hint="default"/>
      </w:rPr>
    </w:lvl>
    <w:lvl w:ilvl="3" w:tplc="0F94EE8C">
      <w:start w:val="1"/>
      <w:numFmt w:val="bullet"/>
      <w:lvlText w:val="•"/>
      <w:lvlJc w:val="left"/>
      <w:pPr>
        <w:ind w:left="3163" w:hanging="286"/>
      </w:pPr>
      <w:rPr>
        <w:rFonts w:hint="default"/>
      </w:rPr>
    </w:lvl>
    <w:lvl w:ilvl="4" w:tplc="2558092A">
      <w:start w:val="1"/>
      <w:numFmt w:val="bullet"/>
      <w:lvlText w:val="•"/>
      <w:lvlJc w:val="left"/>
      <w:pPr>
        <w:ind w:left="4083" w:hanging="286"/>
      </w:pPr>
      <w:rPr>
        <w:rFonts w:hint="default"/>
      </w:rPr>
    </w:lvl>
    <w:lvl w:ilvl="5" w:tplc="F1503830">
      <w:start w:val="1"/>
      <w:numFmt w:val="bullet"/>
      <w:lvlText w:val="•"/>
      <w:lvlJc w:val="left"/>
      <w:pPr>
        <w:ind w:left="5002" w:hanging="286"/>
      </w:pPr>
      <w:rPr>
        <w:rFonts w:hint="default"/>
      </w:rPr>
    </w:lvl>
    <w:lvl w:ilvl="6" w:tplc="0D745C50">
      <w:start w:val="1"/>
      <w:numFmt w:val="bullet"/>
      <w:lvlText w:val="•"/>
      <w:lvlJc w:val="left"/>
      <w:pPr>
        <w:ind w:left="5922" w:hanging="286"/>
      </w:pPr>
      <w:rPr>
        <w:rFonts w:hint="default"/>
      </w:rPr>
    </w:lvl>
    <w:lvl w:ilvl="7" w:tplc="0004FB90">
      <w:start w:val="1"/>
      <w:numFmt w:val="bullet"/>
      <w:lvlText w:val="•"/>
      <w:lvlJc w:val="left"/>
      <w:pPr>
        <w:ind w:left="6841" w:hanging="286"/>
      </w:pPr>
      <w:rPr>
        <w:rFonts w:hint="default"/>
      </w:rPr>
    </w:lvl>
    <w:lvl w:ilvl="8" w:tplc="69544CCE">
      <w:start w:val="1"/>
      <w:numFmt w:val="bullet"/>
      <w:lvlText w:val="•"/>
      <w:lvlJc w:val="left"/>
      <w:pPr>
        <w:ind w:left="7761" w:hanging="286"/>
      </w:pPr>
      <w:rPr>
        <w:rFonts w:hint="default"/>
      </w:rPr>
    </w:lvl>
  </w:abstractNum>
  <w:abstractNum w:abstractNumId="16" w15:restartNumberingAfterBreak="0">
    <w:nsid w:val="403C0207"/>
    <w:multiLevelType w:val="hybridMultilevel"/>
    <w:tmpl w:val="DEE8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554D6"/>
    <w:multiLevelType w:val="hybridMultilevel"/>
    <w:tmpl w:val="2CA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9025D"/>
    <w:multiLevelType w:val="hybridMultilevel"/>
    <w:tmpl w:val="629EA376"/>
    <w:lvl w:ilvl="0" w:tplc="57A6EA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DC62C5B"/>
    <w:multiLevelType w:val="hybridMultilevel"/>
    <w:tmpl w:val="486A6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0CFA"/>
    <w:multiLevelType w:val="hybridMultilevel"/>
    <w:tmpl w:val="420C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76229"/>
    <w:multiLevelType w:val="hybridMultilevel"/>
    <w:tmpl w:val="C1DEE2F8"/>
    <w:lvl w:ilvl="0" w:tplc="442E1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D2CF3"/>
    <w:multiLevelType w:val="multilevel"/>
    <w:tmpl w:val="44F01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8257F"/>
    <w:multiLevelType w:val="hybridMultilevel"/>
    <w:tmpl w:val="0AF4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21683"/>
    <w:multiLevelType w:val="hybridMultilevel"/>
    <w:tmpl w:val="C27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51808">
    <w:abstractNumId w:val="1"/>
  </w:num>
  <w:num w:numId="2" w16cid:durableId="880245021">
    <w:abstractNumId w:val="26"/>
  </w:num>
  <w:num w:numId="3" w16cid:durableId="1488472093">
    <w:abstractNumId w:val="21"/>
  </w:num>
  <w:num w:numId="4" w16cid:durableId="1909462727">
    <w:abstractNumId w:val="19"/>
  </w:num>
  <w:num w:numId="5" w16cid:durableId="120850925">
    <w:abstractNumId w:val="17"/>
  </w:num>
  <w:num w:numId="6" w16cid:durableId="906451488">
    <w:abstractNumId w:val="0"/>
  </w:num>
  <w:num w:numId="7" w16cid:durableId="1100830100">
    <w:abstractNumId w:val="25"/>
  </w:num>
  <w:num w:numId="8" w16cid:durableId="270892580">
    <w:abstractNumId w:val="11"/>
  </w:num>
  <w:num w:numId="9" w16cid:durableId="1686832821">
    <w:abstractNumId w:val="8"/>
  </w:num>
  <w:num w:numId="10" w16cid:durableId="131677998">
    <w:abstractNumId w:val="7"/>
  </w:num>
  <w:num w:numId="11" w16cid:durableId="305670293">
    <w:abstractNumId w:val="3"/>
  </w:num>
  <w:num w:numId="12" w16cid:durableId="1180046162">
    <w:abstractNumId w:val="15"/>
  </w:num>
  <w:num w:numId="13" w16cid:durableId="1228884752">
    <w:abstractNumId w:val="9"/>
  </w:num>
  <w:num w:numId="14" w16cid:durableId="945383311">
    <w:abstractNumId w:val="23"/>
  </w:num>
  <w:num w:numId="15" w16cid:durableId="183717607">
    <w:abstractNumId w:val="20"/>
  </w:num>
  <w:num w:numId="16" w16cid:durableId="1897273735">
    <w:abstractNumId w:val="14"/>
  </w:num>
  <w:num w:numId="17" w16cid:durableId="7104033">
    <w:abstractNumId w:val="24"/>
  </w:num>
  <w:num w:numId="18" w16cid:durableId="841092903">
    <w:abstractNumId w:val="22"/>
  </w:num>
  <w:num w:numId="19" w16cid:durableId="764418794">
    <w:abstractNumId w:val="6"/>
  </w:num>
  <w:num w:numId="20" w16cid:durableId="2060587787">
    <w:abstractNumId w:val="16"/>
  </w:num>
  <w:num w:numId="21" w16cid:durableId="1819490982">
    <w:abstractNumId w:val="12"/>
  </w:num>
  <w:num w:numId="22" w16cid:durableId="1267926788">
    <w:abstractNumId w:val="18"/>
  </w:num>
  <w:num w:numId="23" w16cid:durableId="1214343439">
    <w:abstractNumId w:val="27"/>
  </w:num>
  <w:num w:numId="24" w16cid:durableId="1151556586">
    <w:abstractNumId w:val="13"/>
  </w:num>
  <w:num w:numId="25" w16cid:durableId="1250046076">
    <w:abstractNumId w:val="5"/>
  </w:num>
  <w:num w:numId="26" w16cid:durableId="1560021830">
    <w:abstractNumId w:val="10"/>
  </w:num>
  <w:num w:numId="27" w16cid:durableId="112595322">
    <w:abstractNumId w:val="2"/>
  </w:num>
  <w:num w:numId="28" w16cid:durableId="20468379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283D"/>
    <w:rsid w:val="00003252"/>
    <w:rsid w:val="00011FF8"/>
    <w:rsid w:val="00014196"/>
    <w:rsid w:val="00025C89"/>
    <w:rsid w:val="00025EE3"/>
    <w:rsid w:val="00032D8D"/>
    <w:rsid w:val="00033C3A"/>
    <w:rsid w:val="000415EB"/>
    <w:rsid w:val="00043B1D"/>
    <w:rsid w:val="00044758"/>
    <w:rsid w:val="00045B8F"/>
    <w:rsid w:val="000623BF"/>
    <w:rsid w:val="00066F0D"/>
    <w:rsid w:val="00066F7F"/>
    <w:rsid w:val="00070C3F"/>
    <w:rsid w:val="000817BD"/>
    <w:rsid w:val="00084B98"/>
    <w:rsid w:val="0009082B"/>
    <w:rsid w:val="0009137A"/>
    <w:rsid w:val="00096E18"/>
    <w:rsid w:val="000A28FE"/>
    <w:rsid w:val="000A2A84"/>
    <w:rsid w:val="000B3C8E"/>
    <w:rsid w:val="000B5944"/>
    <w:rsid w:val="000C1217"/>
    <w:rsid w:val="000C3561"/>
    <w:rsid w:val="000D1FC8"/>
    <w:rsid w:val="000D6FC4"/>
    <w:rsid w:val="000D7EE7"/>
    <w:rsid w:val="000E3094"/>
    <w:rsid w:val="000E4B24"/>
    <w:rsid w:val="000F270D"/>
    <w:rsid w:val="000F375E"/>
    <w:rsid w:val="000F489D"/>
    <w:rsid w:val="000F590E"/>
    <w:rsid w:val="000F7614"/>
    <w:rsid w:val="00101BF7"/>
    <w:rsid w:val="00101F93"/>
    <w:rsid w:val="00103840"/>
    <w:rsid w:val="00110F35"/>
    <w:rsid w:val="00113467"/>
    <w:rsid w:val="00115EAC"/>
    <w:rsid w:val="00117754"/>
    <w:rsid w:val="00117758"/>
    <w:rsid w:val="00122807"/>
    <w:rsid w:val="00123CB7"/>
    <w:rsid w:val="00124A15"/>
    <w:rsid w:val="00124A39"/>
    <w:rsid w:val="00126CF4"/>
    <w:rsid w:val="001278B8"/>
    <w:rsid w:val="001302F3"/>
    <w:rsid w:val="00133191"/>
    <w:rsid w:val="00133C1E"/>
    <w:rsid w:val="00142D06"/>
    <w:rsid w:val="001434A0"/>
    <w:rsid w:val="00144610"/>
    <w:rsid w:val="00145404"/>
    <w:rsid w:val="0014545E"/>
    <w:rsid w:val="001478A5"/>
    <w:rsid w:val="00173DE0"/>
    <w:rsid w:val="00177058"/>
    <w:rsid w:val="00183923"/>
    <w:rsid w:val="0018499B"/>
    <w:rsid w:val="00186767"/>
    <w:rsid w:val="0019063B"/>
    <w:rsid w:val="00192BDA"/>
    <w:rsid w:val="00195224"/>
    <w:rsid w:val="001A1D02"/>
    <w:rsid w:val="001A5DC9"/>
    <w:rsid w:val="001A73CA"/>
    <w:rsid w:val="001A740A"/>
    <w:rsid w:val="001A7967"/>
    <w:rsid w:val="001B587C"/>
    <w:rsid w:val="001C083C"/>
    <w:rsid w:val="001C0DA8"/>
    <w:rsid w:val="001D1B75"/>
    <w:rsid w:val="001D478F"/>
    <w:rsid w:val="001D5739"/>
    <w:rsid w:val="001D59D3"/>
    <w:rsid w:val="001D5A86"/>
    <w:rsid w:val="001E04A9"/>
    <w:rsid w:val="001E0D79"/>
    <w:rsid w:val="001E6A45"/>
    <w:rsid w:val="001E6BC6"/>
    <w:rsid w:val="001F21F5"/>
    <w:rsid w:val="001F662A"/>
    <w:rsid w:val="00201229"/>
    <w:rsid w:val="0020422E"/>
    <w:rsid w:val="002047C3"/>
    <w:rsid w:val="00206CD4"/>
    <w:rsid w:val="00206EEA"/>
    <w:rsid w:val="002108C0"/>
    <w:rsid w:val="00212163"/>
    <w:rsid w:val="0022596B"/>
    <w:rsid w:val="00247646"/>
    <w:rsid w:val="0025060B"/>
    <w:rsid w:val="0025074F"/>
    <w:rsid w:val="0026302B"/>
    <w:rsid w:val="002720B2"/>
    <w:rsid w:val="002740D2"/>
    <w:rsid w:val="0027450C"/>
    <w:rsid w:val="0027524F"/>
    <w:rsid w:val="002801E1"/>
    <w:rsid w:val="0028071F"/>
    <w:rsid w:val="0028400B"/>
    <w:rsid w:val="0028697B"/>
    <w:rsid w:val="0029070C"/>
    <w:rsid w:val="002912FA"/>
    <w:rsid w:val="00296DA6"/>
    <w:rsid w:val="00297BD9"/>
    <w:rsid w:val="002A0D7C"/>
    <w:rsid w:val="002A4266"/>
    <w:rsid w:val="002A712B"/>
    <w:rsid w:val="002B0007"/>
    <w:rsid w:val="002B47D1"/>
    <w:rsid w:val="002B703F"/>
    <w:rsid w:val="002B75B0"/>
    <w:rsid w:val="002C00B5"/>
    <w:rsid w:val="002C1388"/>
    <w:rsid w:val="002C2641"/>
    <w:rsid w:val="002C4E9D"/>
    <w:rsid w:val="002C4FFC"/>
    <w:rsid w:val="002D3FC9"/>
    <w:rsid w:val="002E1EE6"/>
    <w:rsid w:val="002E281C"/>
    <w:rsid w:val="002E3D98"/>
    <w:rsid w:val="002E5338"/>
    <w:rsid w:val="002E5B40"/>
    <w:rsid w:val="002E5EEA"/>
    <w:rsid w:val="002E7525"/>
    <w:rsid w:val="002F25FE"/>
    <w:rsid w:val="002F2FF1"/>
    <w:rsid w:val="00307A5E"/>
    <w:rsid w:val="00310DE7"/>
    <w:rsid w:val="00311826"/>
    <w:rsid w:val="00314FC8"/>
    <w:rsid w:val="00316BE2"/>
    <w:rsid w:val="00321BD3"/>
    <w:rsid w:val="00322731"/>
    <w:rsid w:val="003269A8"/>
    <w:rsid w:val="00326E36"/>
    <w:rsid w:val="00327AA8"/>
    <w:rsid w:val="00330ECC"/>
    <w:rsid w:val="00337F04"/>
    <w:rsid w:val="0034118B"/>
    <w:rsid w:val="003411FC"/>
    <w:rsid w:val="00344537"/>
    <w:rsid w:val="0035186C"/>
    <w:rsid w:val="00354CEF"/>
    <w:rsid w:val="00357A6C"/>
    <w:rsid w:val="00357E60"/>
    <w:rsid w:val="00362BF4"/>
    <w:rsid w:val="003630B7"/>
    <w:rsid w:val="00363FB8"/>
    <w:rsid w:val="00364A5B"/>
    <w:rsid w:val="00376725"/>
    <w:rsid w:val="00376C43"/>
    <w:rsid w:val="00376FD4"/>
    <w:rsid w:val="003822BC"/>
    <w:rsid w:val="003850D2"/>
    <w:rsid w:val="003877D6"/>
    <w:rsid w:val="003879B4"/>
    <w:rsid w:val="00397911"/>
    <w:rsid w:val="003A0C44"/>
    <w:rsid w:val="003A0C8F"/>
    <w:rsid w:val="003A24CC"/>
    <w:rsid w:val="003A2842"/>
    <w:rsid w:val="003A2EC3"/>
    <w:rsid w:val="003A3D2F"/>
    <w:rsid w:val="003A54D8"/>
    <w:rsid w:val="003A6290"/>
    <w:rsid w:val="003A7D4B"/>
    <w:rsid w:val="003B1C3C"/>
    <w:rsid w:val="003C0664"/>
    <w:rsid w:val="003C13B3"/>
    <w:rsid w:val="003C2011"/>
    <w:rsid w:val="003C2E12"/>
    <w:rsid w:val="003C64D6"/>
    <w:rsid w:val="003C7078"/>
    <w:rsid w:val="003D1447"/>
    <w:rsid w:val="003D1791"/>
    <w:rsid w:val="003D51C6"/>
    <w:rsid w:val="003E1062"/>
    <w:rsid w:val="003E2BDE"/>
    <w:rsid w:val="003E3E74"/>
    <w:rsid w:val="003E68F9"/>
    <w:rsid w:val="003F3D6E"/>
    <w:rsid w:val="003F626B"/>
    <w:rsid w:val="0041107A"/>
    <w:rsid w:val="0042497E"/>
    <w:rsid w:val="00431457"/>
    <w:rsid w:val="004378F8"/>
    <w:rsid w:val="00446CC6"/>
    <w:rsid w:val="004502B6"/>
    <w:rsid w:val="00451EB0"/>
    <w:rsid w:val="004539F2"/>
    <w:rsid w:val="00454BDF"/>
    <w:rsid w:val="00456B98"/>
    <w:rsid w:val="00456C96"/>
    <w:rsid w:val="004571E2"/>
    <w:rsid w:val="00460F96"/>
    <w:rsid w:val="00463C99"/>
    <w:rsid w:val="0046761F"/>
    <w:rsid w:val="00471343"/>
    <w:rsid w:val="0047165D"/>
    <w:rsid w:val="0047252B"/>
    <w:rsid w:val="004728BD"/>
    <w:rsid w:val="0047317E"/>
    <w:rsid w:val="0047389C"/>
    <w:rsid w:val="00475DD6"/>
    <w:rsid w:val="00480019"/>
    <w:rsid w:val="00481915"/>
    <w:rsid w:val="00485567"/>
    <w:rsid w:val="00492998"/>
    <w:rsid w:val="0049328E"/>
    <w:rsid w:val="0049574F"/>
    <w:rsid w:val="0049699D"/>
    <w:rsid w:val="004A379D"/>
    <w:rsid w:val="004B3E65"/>
    <w:rsid w:val="004B7258"/>
    <w:rsid w:val="004C069F"/>
    <w:rsid w:val="004C29FC"/>
    <w:rsid w:val="004C31F0"/>
    <w:rsid w:val="004C52C9"/>
    <w:rsid w:val="004D0094"/>
    <w:rsid w:val="004D02BB"/>
    <w:rsid w:val="004D284E"/>
    <w:rsid w:val="004D3A18"/>
    <w:rsid w:val="004D3BD5"/>
    <w:rsid w:val="004D7141"/>
    <w:rsid w:val="004E0F62"/>
    <w:rsid w:val="004E4C06"/>
    <w:rsid w:val="004F1404"/>
    <w:rsid w:val="004F1A52"/>
    <w:rsid w:val="004F401B"/>
    <w:rsid w:val="00502B14"/>
    <w:rsid w:val="00503106"/>
    <w:rsid w:val="00506F7A"/>
    <w:rsid w:val="00507CD9"/>
    <w:rsid w:val="005138A2"/>
    <w:rsid w:val="00521720"/>
    <w:rsid w:val="00522647"/>
    <w:rsid w:val="005257AA"/>
    <w:rsid w:val="0053137A"/>
    <w:rsid w:val="00535E7A"/>
    <w:rsid w:val="0054162A"/>
    <w:rsid w:val="005431A5"/>
    <w:rsid w:val="005437E9"/>
    <w:rsid w:val="0054468E"/>
    <w:rsid w:val="00546566"/>
    <w:rsid w:val="00550F86"/>
    <w:rsid w:val="005531D3"/>
    <w:rsid w:val="005547BB"/>
    <w:rsid w:val="0056191D"/>
    <w:rsid w:val="00563736"/>
    <w:rsid w:val="00563C88"/>
    <w:rsid w:val="0056480E"/>
    <w:rsid w:val="00567546"/>
    <w:rsid w:val="00567761"/>
    <w:rsid w:val="00570EAE"/>
    <w:rsid w:val="005749C2"/>
    <w:rsid w:val="00576D9E"/>
    <w:rsid w:val="00577D50"/>
    <w:rsid w:val="0058146E"/>
    <w:rsid w:val="005856BD"/>
    <w:rsid w:val="00586192"/>
    <w:rsid w:val="00594168"/>
    <w:rsid w:val="00594A16"/>
    <w:rsid w:val="005A1BCA"/>
    <w:rsid w:val="005A3344"/>
    <w:rsid w:val="005A5EED"/>
    <w:rsid w:val="005B0434"/>
    <w:rsid w:val="005B29B0"/>
    <w:rsid w:val="005B3037"/>
    <w:rsid w:val="005B7C8F"/>
    <w:rsid w:val="005C42F5"/>
    <w:rsid w:val="005C4940"/>
    <w:rsid w:val="005C6B69"/>
    <w:rsid w:val="005D0CBB"/>
    <w:rsid w:val="005D2D7B"/>
    <w:rsid w:val="005D35A8"/>
    <w:rsid w:val="005D4F88"/>
    <w:rsid w:val="005E34AE"/>
    <w:rsid w:val="005E4284"/>
    <w:rsid w:val="005E633D"/>
    <w:rsid w:val="005F07CE"/>
    <w:rsid w:val="005F151D"/>
    <w:rsid w:val="005F2402"/>
    <w:rsid w:val="005F55B8"/>
    <w:rsid w:val="00600BDE"/>
    <w:rsid w:val="00602AE5"/>
    <w:rsid w:val="006030CA"/>
    <w:rsid w:val="006044A2"/>
    <w:rsid w:val="00605C14"/>
    <w:rsid w:val="00606E16"/>
    <w:rsid w:val="00607D1B"/>
    <w:rsid w:val="00610D5A"/>
    <w:rsid w:val="00613D66"/>
    <w:rsid w:val="00613D8C"/>
    <w:rsid w:val="00613F36"/>
    <w:rsid w:val="00613FD9"/>
    <w:rsid w:val="00616082"/>
    <w:rsid w:val="006175EA"/>
    <w:rsid w:val="00621046"/>
    <w:rsid w:val="0062255D"/>
    <w:rsid w:val="00623F5B"/>
    <w:rsid w:val="00626C13"/>
    <w:rsid w:val="00636430"/>
    <w:rsid w:val="006368BD"/>
    <w:rsid w:val="00637A0A"/>
    <w:rsid w:val="00643898"/>
    <w:rsid w:val="006521A8"/>
    <w:rsid w:val="00656470"/>
    <w:rsid w:val="006626D0"/>
    <w:rsid w:val="00664A93"/>
    <w:rsid w:val="00665F37"/>
    <w:rsid w:val="00666829"/>
    <w:rsid w:val="0067153E"/>
    <w:rsid w:val="006719C3"/>
    <w:rsid w:val="00671FCF"/>
    <w:rsid w:val="006754F7"/>
    <w:rsid w:val="00676098"/>
    <w:rsid w:val="0068180A"/>
    <w:rsid w:val="00687A47"/>
    <w:rsid w:val="006904CF"/>
    <w:rsid w:val="00690FBC"/>
    <w:rsid w:val="00693A22"/>
    <w:rsid w:val="00694C9C"/>
    <w:rsid w:val="00694D48"/>
    <w:rsid w:val="0069775A"/>
    <w:rsid w:val="006A0AA1"/>
    <w:rsid w:val="006A283F"/>
    <w:rsid w:val="006A2DF6"/>
    <w:rsid w:val="006A300A"/>
    <w:rsid w:val="006A3D77"/>
    <w:rsid w:val="006A7138"/>
    <w:rsid w:val="006A731F"/>
    <w:rsid w:val="006A735E"/>
    <w:rsid w:val="006A761A"/>
    <w:rsid w:val="006B45F9"/>
    <w:rsid w:val="006B7E86"/>
    <w:rsid w:val="006C2143"/>
    <w:rsid w:val="006D113E"/>
    <w:rsid w:val="006D20CB"/>
    <w:rsid w:val="006D35CA"/>
    <w:rsid w:val="006D5BBF"/>
    <w:rsid w:val="006E0B85"/>
    <w:rsid w:val="006F08B4"/>
    <w:rsid w:val="006F5570"/>
    <w:rsid w:val="006F6C90"/>
    <w:rsid w:val="006F6E4A"/>
    <w:rsid w:val="006F6E96"/>
    <w:rsid w:val="00700631"/>
    <w:rsid w:val="00702048"/>
    <w:rsid w:val="00702391"/>
    <w:rsid w:val="0070499A"/>
    <w:rsid w:val="00705A09"/>
    <w:rsid w:val="00713869"/>
    <w:rsid w:val="007147E2"/>
    <w:rsid w:val="0071638B"/>
    <w:rsid w:val="0071735B"/>
    <w:rsid w:val="00724E9E"/>
    <w:rsid w:val="007260AA"/>
    <w:rsid w:val="0072640C"/>
    <w:rsid w:val="00734EA7"/>
    <w:rsid w:val="0074525D"/>
    <w:rsid w:val="00745ED2"/>
    <w:rsid w:val="007505F2"/>
    <w:rsid w:val="00753F62"/>
    <w:rsid w:val="007555BC"/>
    <w:rsid w:val="007557AD"/>
    <w:rsid w:val="00760F39"/>
    <w:rsid w:val="007779C2"/>
    <w:rsid w:val="007848E7"/>
    <w:rsid w:val="007866A6"/>
    <w:rsid w:val="00792C39"/>
    <w:rsid w:val="00792C48"/>
    <w:rsid w:val="00795D54"/>
    <w:rsid w:val="007A4C7C"/>
    <w:rsid w:val="007A4CA6"/>
    <w:rsid w:val="007A614B"/>
    <w:rsid w:val="007B388E"/>
    <w:rsid w:val="007B55F4"/>
    <w:rsid w:val="007C3670"/>
    <w:rsid w:val="007C3DC8"/>
    <w:rsid w:val="007C6F15"/>
    <w:rsid w:val="007C701F"/>
    <w:rsid w:val="007D2177"/>
    <w:rsid w:val="007D22D5"/>
    <w:rsid w:val="007D4273"/>
    <w:rsid w:val="007D66BD"/>
    <w:rsid w:val="007E01FC"/>
    <w:rsid w:val="007E114D"/>
    <w:rsid w:val="007E298C"/>
    <w:rsid w:val="007E7349"/>
    <w:rsid w:val="007F3DB9"/>
    <w:rsid w:val="007F6F12"/>
    <w:rsid w:val="0080391B"/>
    <w:rsid w:val="00806663"/>
    <w:rsid w:val="008068E0"/>
    <w:rsid w:val="008125B7"/>
    <w:rsid w:val="00812BFE"/>
    <w:rsid w:val="00814CD0"/>
    <w:rsid w:val="008158BD"/>
    <w:rsid w:val="008234F2"/>
    <w:rsid w:val="00823C08"/>
    <w:rsid w:val="008247B8"/>
    <w:rsid w:val="00825ABF"/>
    <w:rsid w:val="0082607A"/>
    <w:rsid w:val="008315BA"/>
    <w:rsid w:val="00833EE0"/>
    <w:rsid w:val="0083526A"/>
    <w:rsid w:val="008368F9"/>
    <w:rsid w:val="00845365"/>
    <w:rsid w:val="00855C52"/>
    <w:rsid w:val="00862004"/>
    <w:rsid w:val="008633AA"/>
    <w:rsid w:val="008741E4"/>
    <w:rsid w:val="008817CE"/>
    <w:rsid w:val="00891644"/>
    <w:rsid w:val="00893B83"/>
    <w:rsid w:val="00894984"/>
    <w:rsid w:val="008A3410"/>
    <w:rsid w:val="008A7EF2"/>
    <w:rsid w:val="008B022A"/>
    <w:rsid w:val="008B3448"/>
    <w:rsid w:val="008B4164"/>
    <w:rsid w:val="008C06FD"/>
    <w:rsid w:val="008C7F7E"/>
    <w:rsid w:val="008D0ABB"/>
    <w:rsid w:val="008D23B7"/>
    <w:rsid w:val="008D7666"/>
    <w:rsid w:val="008E137B"/>
    <w:rsid w:val="008E44AC"/>
    <w:rsid w:val="008E4803"/>
    <w:rsid w:val="008E6777"/>
    <w:rsid w:val="008E6D41"/>
    <w:rsid w:val="008F17E3"/>
    <w:rsid w:val="008F3C99"/>
    <w:rsid w:val="00906205"/>
    <w:rsid w:val="00912706"/>
    <w:rsid w:val="00913D30"/>
    <w:rsid w:val="00914328"/>
    <w:rsid w:val="00916147"/>
    <w:rsid w:val="00917CD4"/>
    <w:rsid w:val="00920D9A"/>
    <w:rsid w:val="00925345"/>
    <w:rsid w:val="00926C8A"/>
    <w:rsid w:val="009325D0"/>
    <w:rsid w:val="00933ED5"/>
    <w:rsid w:val="00935B75"/>
    <w:rsid w:val="009367AE"/>
    <w:rsid w:val="00940E53"/>
    <w:rsid w:val="0094679B"/>
    <w:rsid w:val="009603FA"/>
    <w:rsid w:val="009611EB"/>
    <w:rsid w:val="00962D59"/>
    <w:rsid w:val="009724E1"/>
    <w:rsid w:val="009749B2"/>
    <w:rsid w:val="00976B4C"/>
    <w:rsid w:val="00980400"/>
    <w:rsid w:val="0098083C"/>
    <w:rsid w:val="00986D16"/>
    <w:rsid w:val="00990A92"/>
    <w:rsid w:val="00990B40"/>
    <w:rsid w:val="00991442"/>
    <w:rsid w:val="00991C76"/>
    <w:rsid w:val="00996515"/>
    <w:rsid w:val="00996AD0"/>
    <w:rsid w:val="009A16CA"/>
    <w:rsid w:val="009A4345"/>
    <w:rsid w:val="009A4925"/>
    <w:rsid w:val="009B1A89"/>
    <w:rsid w:val="009B1D60"/>
    <w:rsid w:val="009B2845"/>
    <w:rsid w:val="009B374A"/>
    <w:rsid w:val="009B777C"/>
    <w:rsid w:val="009B79A8"/>
    <w:rsid w:val="009C1DBE"/>
    <w:rsid w:val="009C4C81"/>
    <w:rsid w:val="009C4E88"/>
    <w:rsid w:val="009C6429"/>
    <w:rsid w:val="009D17F9"/>
    <w:rsid w:val="009D3264"/>
    <w:rsid w:val="009D3505"/>
    <w:rsid w:val="009D4FB3"/>
    <w:rsid w:val="009E3E87"/>
    <w:rsid w:val="009E461F"/>
    <w:rsid w:val="009F1E5E"/>
    <w:rsid w:val="009F49D9"/>
    <w:rsid w:val="009F5115"/>
    <w:rsid w:val="009F5B55"/>
    <w:rsid w:val="00A02B16"/>
    <w:rsid w:val="00A0433E"/>
    <w:rsid w:val="00A06BF6"/>
    <w:rsid w:val="00A2170A"/>
    <w:rsid w:val="00A22E36"/>
    <w:rsid w:val="00A3098F"/>
    <w:rsid w:val="00A31CE9"/>
    <w:rsid w:val="00A34C4F"/>
    <w:rsid w:val="00A4069B"/>
    <w:rsid w:val="00A43F7E"/>
    <w:rsid w:val="00A4425B"/>
    <w:rsid w:val="00A4457F"/>
    <w:rsid w:val="00A45D27"/>
    <w:rsid w:val="00A545DF"/>
    <w:rsid w:val="00A54ADA"/>
    <w:rsid w:val="00A57063"/>
    <w:rsid w:val="00A571E6"/>
    <w:rsid w:val="00A57BF8"/>
    <w:rsid w:val="00A61A96"/>
    <w:rsid w:val="00A6314B"/>
    <w:rsid w:val="00A65925"/>
    <w:rsid w:val="00A73606"/>
    <w:rsid w:val="00A81934"/>
    <w:rsid w:val="00A8731E"/>
    <w:rsid w:val="00A910AF"/>
    <w:rsid w:val="00A95CB0"/>
    <w:rsid w:val="00A96C0D"/>
    <w:rsid w:val="00AA65E4"/>
    <w:rsid w:val="00AB22EA"/>
    <w:rsid w:val="00AD4ADE"/>
    <w:rsid w:val="00AE31FB"/>
    <w:rsid w:val="00AE59E6"/>
    <w:rsid w:val="00AE7C7F"/>
    <w:rsid w:val="00AE7CD5"/>
    <w:rsid w:val="00AF20B1"/>
    <w:rsid w:val="00AF404F"/>
    <w:rsid w:val="00AF7B4D"/>
    <w:rsid w:val="00B02E0C"/>
    <w:rsid w:val="00B06A2F"/>
    <w:rsid w:val="00B11F44"/>
    <w:rsid w:val="00B13ED7"/>
    <w:rsid w:val="00B1545E"/>
    <w:rsid w:val="00B21111"/>
    <w:rsid w:val="00B24EF7"/>
    <w:rsid w:val="00B25ED2"/>
    <w:rsid w:val="00B264F8"/>
    <w:rsid w:val="00B309C5"/>
    <w:rsid w:val="00B31005"/>
    <w:rsid w:val="00B34ABE"/>
    <w:rsid w:val="00B35843"/>
    <w:rsid w:val="00B43FBF"/>
    <w:rsid w:val="00B5090F"/>
    <w:rsid w:val="00B5672F"/>
    <w:rsid w:val="00B66919"/>
    <w:rsid w:val="00B67915"/>
    <w:rsid w:val="00B67DB6"/>
    <w:rsid w:val="00B70D48"/>
    <w:rsid w:val="00B71FBF"/>
    <w:rsid w:val="00B7358E"/>
    <w:rsid w:val="00B7449A"/>
    <w:rsid w:val="00B747C7"/>
    <w:rsid w:val="00B76700"/>
    <w:rsid w:val="00B76EE7"/>
    <w:rsid w:val="00B82E99"/>
    <w:rsid w:val="00B86EF4"/>
    <w:rsid w:val="00BA1B94"/>
    <w:rsid w:val="00BA6A62"/>
    <w:rsid w:val="00BA6BC5"/>
    <w:rsid w:val="00BA7744"/>
    <w:rsid w:val="00BB5B18"/>
    <w:rsid w:val="00BB7582"/>
    <w:rsid w:val="00BC54C6"/>
    <w:rsid w:val="00BC690F"/>
    <w:rsid w:val="00BC7503"/>
    <w:rsid w:val="00BC7A70"/>
    <w:rsid w:val="00BD0F6D"/>
    <w:rsid w:val="00BD42C5"/>
    <w:rsid w:val="00BE3B2E"/>
    <w:rsid w:val="00BE70BF"/>
    <w:rsid w:val="00BE7D41"/>
    <w:rsid w:val="00BF40DB"/>
    <w:rsid w:val="00BF655D"/>
    <w:rsid w:val="00C01C0C"/>
    <w:rsid w:val="00C02A1E"/>
    <w:rsid w:val="00C1058D"/>
    <w:rsid w:val="00C10B41"/>
    <w:rsid w:val="00C151AC"/>
    <w:rsid w:val="00C17E45"/>
    <w:rsid w:val="00C21DF8"/>
    <w:rsid w:val="00C27494"/>
    <w:rsid w:val="00C2765A"/>
    <w:rsid w:val="00C3124F"/>
    <w:rsid w:val="00C3146E"/>
    <w:rsid w:val="00C31A83"/>
    <w:rsid w:val="00C529CF"/>
    <w:rsid w:val="00C53CD5"/>
    <w:rsid w:val="00C553B1"/>
    <w:rsid w:val="00C6351B"/>
    <w:rsid w:val="00C6431D"/>
    <w:rsid w:val="00C64BCD"/>
    <w:rsid w:val="00C71B54"/>
    <w:rsid w:val="00C812AF"/>
    <w:rsid w:val="00C82E07"/>
    <w:rsid w:val="00C82EDE"/>
    <w:rsid w:val="00C8442F"/>
    <w:rsid w:val="00C85FB3"/>
    <w:rsid w:val="00C87D44"/>
    <w:rsid w:val="00C90445"/>
    <w:rsid w:val="00C92931"/>
    <w:rsid w:val="00C94689"/>
    <w:rsid w:val="00CA101C"/>
    <w:rsid w:val="00CA4065"/>
    <w:rsid w:val="00CB228C"/>
    <w:rsid w:val="00CB6518"/>
    <w:rsid w:val="00CC5140"/>
    <w:rsid w:val="00CC630F"/>
    <w:rsid w:val="00CC7043"/>
    <w:rsid w:val="00CD2C6E"/>
    <w:rsid w:val="00CD2DEC"/>
    <w:rsid w:val="00CD618E"/>
    <w:rsid w:val="00CD6414"/>
    <w:rsid w:val="00CD6DFC"/>
    <w:rsid w:val="00CE0221"/>
    <w:rsid w:val="00CE1539"/>
    <w:rsid w:val="00CE2478"/>
    <w:rsid w:val="00CE4A93"/>
    <w:rsid w:val="00CF0835"/>
    <w:rsid w:val="00CF0D69"/>
    <w:rsid w:val="00CF2D21"/>
    <w:rsid w:val="00D000BB"/>
    <w:rsid w:val="00D0042D"/>
    <w:rsid w:val="00D07B95"/>
    <w:rsid w:val="00D10510"/>
    <w:rsid w:val="00D10BB9"/>
    <w:rsid w:val="00D11A60"/>
    <w:rsid w:val="00D22619"/>
    <w:rsid w:val="00D22948"/>
    <w:rsid w:val="00D22969"/>
    <w:rsid w:val="00D22D7F"/>
    <w:rsid w:val="00D26389"/>
    <w:rsid w:val="00D331A9"/>
    <w:rsid w:val="00D34312"/>
    <w:rsid w:val="00D3639E"/>
    <w:rsid w:val="00D41767"/>
    <w:rsid w:val="00D41996"/>
    <w:rsid w:val="00D44D34"/>
    <w:rsid w:val="00D50E5F"/>
    <w:rsid w:val="00D510D1"/>
    <w:rsid w:val="00D57DBE"/>
    <w:rsid w:val="00D71303"/>
    <w:rsid w:val="00D717C5"/>
    <w:rsid w:val="00D73797"/>
    <w:rsid w:val="00D74CB8"/>
    <w:rsid w:val="00D8418D"/>
    <w:rsid w:val="00D84E07"/>
    <w:rsid w:val="00D86455"/>
    <w:rsid w:val="00D9101B"/>
    <w:rsid w:val="00D92B19"/>
    <w:rsid w:val="00D9494C"/>
    <w:rsid w:val="00D97A75"/>
    <w:rsid w:val="00D97CA3"/>
    <w:rsid w:val="00DA1820"/>
    <w:rsid w:val="00DA2683"/>
    <w:rsid w:val="00DA4B2D"/>
    <w:rsid w:val="00DA4E91"/>
    <w:rsid w:val="00DA56D4"/>
    <w:rsid w:val="00DA5D43"/>
    <w:rsid w:val="00DC1CD5"/>
    <w:rsid w:val="00DC3C1B"/>
    <w:rsid w:val="00DC51C3"/>
    <w:rsid w:val="00DD2204"/>
    <w:rsid w:val="00DD7356"/>
    <w:rsid w:val="00DE0CE7"/>
    <w:rsid w:val="00DE137C"/>
    <w:rsid w:val="00DE28DE"/>
    <w:rsid w:val="00DF2198"/>
    <w:rsid w:val="00DF740C"/>
    <w:rsid w:val="00E039D5"/>
    <w:rsid w:val="00E04A26"/>
    <w:rsid w:val="00E05CB1"/>
    <w:rsid w:val="00E12DEC"/>
    <w:rsid w:val="00E164C0"/>
    <w:rsid w:val="00E17458"/>
    <w:rsid w:val="00E2040E"/>
    <w:rsid w:val="00E22143"/>
    <w:rsid w:val="00E243AE"/>
    <w:rsid w:val="00E331EE"/>
    <w:rsid w:val="00E34963"/>
    <w:rsid w:val="00E37C76"/>
    <w:rsid w:val="00E45269"/>
    <w:rsid w:val="00E501B0"/>
    <w:rsid w:val="00E52423"/>
    <w:rsid w:val="00E5446A"/>
    <w:rsid w:val="00E55C71"/>
    <w:rsid w:val="00E5701D"/>
    <w:rsid w:val="00E618D1"/>
    <w:rsid w:val="00E646AC"/>
    <w:rsid w:val="00E659CA"/>
    <w:rsid w:val="00E70C62"/>
    <w:rsid w:val="00E7314C"/>
    <w:rsid w:val="00E73185"/>
    <w:rsid w:val="00E74D0F"/>
    <w:rsid w:val="00E764BE"/>
    <w:rsid w:val="00E863FB"/>
    <w:rsid w:val="00E92A0D"/>
    <w:rsid w:val="00EA5061"/>
    <w:rsid w:val="00EA6437"/>
    <w:rsid w:val="00EA646A"/>
    <w:rsid w:val="00EA6633"/>
    <w:rsid w:val="00EA72B0"/>
    <w:rsid w:val="00EB0551"/>
    <w:rsid w:val="00EB1FF9"/>
    <w:rsid w:val="00EC0248"/>
    <w:rsid w:val="00EC09C8"/>
    <w:rsid w:val="00EC49B9"/>
    <w:rsid w:val="00EC56F3"/>
    <w:rsid w:val="00EC71B1"/>
    <w:rsid w:val="00EC735D"/>
    <w:rsid w:val="00ED04DC"/>
    <w:rsid w:val="00ED4A2A"/>
    <w:rsid w:val="00ED6346"/>
    <w:rsid w:val="00ED758F"/>
    <w:rsid w:val="00EE0691"/>
    <w:rsid w:val="00EE5C03"/>
    <w:rsid w:val="00EF3580"/>
    <w:rsid w:val="00EF500B"/>
    <w:rsid w:val="00F02228"/>
    <w:rsid w:val="00F06330"/>
    <w:rsid w:val="00F06CEB"/>
    <w:rsid w:val="00F0718C"/>
    <w:rsid w:val="00F11149"/>
    <w:rsid w:val="00F201D5"/>
    <w:rsid w:val="00F24AA8"/>
    <w:rsid w:val="00F27E34"/>
    <w:rsid w:val="00F31FF0"/>
    <w:rsid w:val="00F45CB6"/>
    <w:rsid w:val="00F45EF4"/>
    <w:rsid w:val="00F56D10"/>
    <w:rsid w:val="00F57C97"/>
    <w:rsid w:val="00F6343F"/>
    <w:rsid w:val="00F64C49"/>
    <w:rsid w:val="00F65816"/>
    <w:rsid w:val="00F66FDB"/>
    <w:rsid w:val="00F7113E"/>
    <w:rsid w:val="00F71583"/>
    <w:rsid w:val="00F71FE4"/>
    <w:rsid w:val="00F7242C"/>
    <w:rsid w:val="00F77C5C"/>
    <w:rsid w:val="00F827A4"/>
    <w:rsid w:val="00F82DA5"/>
    <w:rsid w:val="00F843A8"/>
    <w:rsid w:val="00F84BAA"/>
    <w:rsid w:val="00F856A0"/>
    <w:rsid w:val="00F928CC"/>
    <w:rsid w:val="00FA5698"/>
    <w:rsid w:val="00FA659A"/>
    <w:rsid w:val="00FB2E8C"/>
    <w:rsid w:val="00FB7032"/>
    <w:rsid w:val="00FB722D"/>
    <w:rsid w:val="00FC0A50"/>
    <w:rsid w:val="00FC0C4E"/>
    <w:rsid w:val="00FC690A"/>
    <w:rsid w:val="00FD1E54"/>
    <w:rsid w:val="00FD209C"/>
    <w:rsid w:val="00FD233E"/>
    <w:rsid w:val="00FE19A4"/>
    <w:rsid w:val="00FE251A"/>
    <w:rsid w:val="00FE28F6"/>
    <w:rsid w:val="00FE435D"/>
    <w:rsid w:val="00FE44E8"/>
    <w:rsid w:val="00FE6A5E"/>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B5437"/>
  <w15:docId w15:val="{D4E883C1-82B9-4932-A960-3552871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link w:val="Heading1Char"/>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656470"/>
    <w:pPr>
      <w:tabs>
        <w:tab w:val="left" w:pos="720"/>
        <w:tab w:val="left" w:pos="1440"/>
        <w:tab w:val="right" w:leader="dot" w:pos="9350"/>
      </w:tabs>
      <w:spacing w:line="360" w:lineRule="auto"/>
      <w:ind w:left="720" w:hanging="720"/>
    </w:pPr>
    <w:rPr>
      <w:rFonts w:cs="Arial"/>
    </w:rPr>
  </w:style>
  <w:style w:type="paragraph" w:styleId="TOC2">
    <w:name w:val="toc 2"/>
    <w:basedOn w:val="Normal"/>
    <w:next w:val="Normal"/>
    <w:autoRedefine/>
    <w:uiPriority w:val="39"/>
    <w:rsid w:val="00AB22EA"/>
    <w:pPr>
      <w:tabs>
        <w:tab w:val="left" w:pos="1440"/>
        <w:tab w:val="left" w:pos="1800"/>
        <w:tab w:val="right" w:leader="dot" w:pos="9350"/>
      </w:tabs>
      <w:spacing w:line="360" w:lineRule="auto"/>
      <w:ind w:left="1440" w:hanging="720"/>
    </w:pPr>
    <w:rPr>
      <w:rFonts w:eastAsiaTheme="minorEastAsia" w:cs="Arial"/>
      <w:sz w:val="22"/>
      <w:szCs w:val="22"/>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uiPriority w:val="99"/>
    <w:rsid w:val="001478A5"/>
    <w:rPr>
      <w:sz w:val="16"/>
      <w:szCs w:val="16"/>
    </w:rPr>
  </w:style>
  <w:style w:type="paragraph" w:styleId="CommentText">
    <w:name w:val="annotation text"/>
    <w:basedOn w:val="Normal"/>
    <w:link w:val="CommentTextChar"/>
    <w:uiPriority w:val="99"/>
    <w:rsid w:val="001478A5"/>
    <w:rPr>
      <w:sz w:val="20"/>
      <w:szCs w:val="20"/>
    </w:rPr>
  </w:style>
  <w:style w:type="character" w:customStyle="1" w:styleId="CommentTextChar">
    <w:name w:val="Comment Text Char"/>
    <w:basedOn w:val="DefaultParagraphFont"/>
    <w:link w:val="CommentText"/>
    <w:uiPriority w:val="99"/>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 w:type="character" w:customStyle="1" w:styleId="PlainTextChar">
    <w:name w:val="Plain Text Char"/>
    <w:basedOn w:val="DefaultParagraphFont"/>
    <w:link w:val="PlainText"/>
    <w:rsid w:val="00431457"/>
    <w:rPr>
      <w:rFonts w:ascii="Courier New" w:hAnsi="Courier New" w:cs="Courier New"/>
    </w:rPr>
  </w:style>
  <w:style w:type="character" w:customStyle="1" w:styleId="Heading1Char">
    <w:name w:val="Heading 1 Char"/>
    <w:basedOn w:val="DefaultParagraphFont"/>
    <w:link w:val="Heading1"/>
    <w:rsid w:val="0056480E"/>
    <w:rPr>
      <w:rFonts w:ascii="Arial" w:hAnsi="Arial"/>
      <w:b/>
      <w:snapToGrid w:val="0"/>
    </w:rPr>
  </w:style>
  <w:style w:type="paragraph" w:styleId="Revision">
    <w:name w:val="Revision"/>
    <w:hidden/>
    <w:uiPriority w:val="99"/>
    <w:semiHidden/>
    <w:rsid w:val="00ED04DC"/>
    <w:rPr>
      <w:sz w:val="24"/>
      <w:szCs w:val="24"/>
    </w:rPr>
  </w:style>
  <w:style w:type="character" w:styleId="UnresolvedMention">
    <w:name w:val="Unresolved Mention"/>
    <w:basedOn w:val="DefaultParagraphFont"/>
    <w:uiPriority w:val="99"/>
    <w:semiHidden/>
    <w:unhideWhenUsed/>
    <w:rsid w:val="000E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65">
      <w:bodyDiv w:val="1"/>
      <w:marLeft w:val="0"/>
      <w:marRight w:val="0"/>
      <w:marTop w:val="0"/>
      <w:marBottom w:val="0"/>
      <w:divBdr>
        <w:top w:val="none" w:sz="0" w:space="0" w:color="auto"/>
        <w:left w:val="none" w:sz="0" w:space="0" w:color="auto"/>
        <w:bottom w:val="none" w:sz="0" w:space="0" w:color="auto"/>
        <w:right w:val="none" w:sz="0" w:space="0" w:color="auto"/>
      </w:divBdr>
      <w:divsChild>
        <w:div w:id="1407264127">
          <w:marLeft w:val="0"/>
          <w:marRight w:val="0"/>
          <w:marTop w:val="0"/>
          <w:marBottom w:val="0"/>
          <w:divBdr>
            <w:top w:val="none" w:sz="0" w:space="0" w:color="auto"/>
            <w:left w:val="none" w:sz="0" w:space="0" w:color="auto"/>
            <w:bottom w:val="none" w:sz="0" w:space="0" w:color="auto"/>
            <w:right w:val="none" w:sz="0" w:space="0" w:color="auto"/>
          </w:divBdr>
          <w:divsChild>
            <w:div w:id="319039326">
              <w:marLeft w:val="-225"/>
              <w:marRight w:val="-225"/>
              <w:marTop w:val="0"/>
              <w:marBottom w:val="0"/>
              <w:divBdr>
                <w:top w:val="none" w:sz="0" w:space="0" w:color="auto"/>
                <w:left w:val="none" w:sz="0" w:space="0" w:color="auto"/>
                <w:bottom w:val="none" w:sz="0" w:space="0" w:color="auto"/>
                <w:right w:val="none" w:sz="0" w:space="0" w:color="auto"/>
              </w:divBdr>
              <w:divsChild>
                <w:div w:id="664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2115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ustees.osu.edu/rules/university-rules/chapter-3335-6-rules-of-the-university-faculty-concerning-faculty-appointments-reappointments-promotion-and-tenure.html" TargetMode="External"/><Relationship Id="rId117" Type="http://schemas.openxmlformats.org/officeDocument/2006/relationships/hyperlink" Target="https://facultydiversity.ucsd.edu/recruitment/C2D%20Guidelines_UCOP.pdf" TargetMode="External"/><Relationship Id="rId21" Type="http://schemas.openxmlformats.org/officeDocument/2006/relationships/hyperlink" Target="https://oaa.osu.edu/appointments-reappointments-promotion-and-tenure" TargetMode="External"/><Relationship Id="rId42" Type="http://schemas.openxmlformats.org/officeDocument/2006/relationships/hyperlink" Target="https://trustees.osu.edu/rules/university-rules/chapter-3335-8-instruction.html" TargetMode="External"/><Relationship Id="rId47" Type="http://schemas.openxmlformats.org/officeDocument/2006/relationships/hyperlink" Target="https://trustees.osu.edu/bylaws-and-rules/university-faculty-rules" TargetMode="External"/><Relationship Id="rId63" Type="http://schemas.openxmlformats.org/officeDocument/2006/relationships/hyperlink" Target="https://trustees.osu.edu/rules/university-rules/chapter-3335-5-faculty-governance-and-committees.html" TargetMode="External"/><Relationship Id="rId68" Type="http://schemas.openxmlformats.org/officeDocument/2006/relationships/hyperlink" Target="https://policies.osu.edu/assets/policies/Policy-NDH-Sexual-Misconduct.pdf" TargetMode="External"/><Relationship Id="rId84" Type="http://schemas.openxmlformats.org/officeDocument/2006/relationships/hyperlink" Target="https://oaa.osu.edu/coam.html" TargetMode="External"/><Relationship Id="rId89"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12" Type="http://schemas.openxmlformats.org/officeDocument/2006/relationships/hyperlink" Target="https://trustees.osu.edu/bylaws-and-rules/university-faculty-rules" TargetMode="External"/><Relationship Id="rId16" Type="http://schemas.openxmlformats.org/officeDocument/2006/relationships/hyperlink" Target="https://trustees.osu.edu/bylaws-and-rules/university-faculty-rules" TargetMode="External"/><Relationship Id="rId107" Type="http://schemas.openxmlformats.org/officeDocument/2006/relationships/hyperlink" Target="https://oaa.osu.edu/assets/files/documents/facultycompensation.pdf" TargetMode="External"/><Relationship Id="rId11" Type="http://schemas.openxmlformats.org/officeDocument/2006/relationships/hyperlink" Target="https://oaa.osu.edu/policies-and-procedures-handbook" TargetMode="External"/><Relationship Id="rId32" Type="http://schemas.openxmlformats.org/officeDocument/2006/relationships/hyperlink" Target="https://trustees.osu.edu/rules/university-rules/chapter-3335-5-faculty-governance-and-committees.html" TargetMode="External"/><Relationship Id="rId37" Type="http://schemas.openxmlformats.org/officeDocument/2006/relationships/hyperlink" Target="https://oaa.osu.edu/assets/files/documents/specialassignment.pdf" TargetMode="External"/><Relationship Id="rId53" Type="http://schemas.openxmlformats.org/officeDocument/2006/relationships/hyperlink" Target="https://oaa.osu.edu/sites/default/files/links_files/Policy-FINAL-Faculty-Professional-Leave-20220601.pdf" TargetMode="External"/><Relationship Id="rId58" Type="http://schemas.openxmlformats.org/officeDocument/2006/relationships/hyperlink" Target="https://policies.osu.edu/assets/policies/outside-activities-policy.pdf" TargetMode="External"/><Relationship Id="rId74" Type="http://schemas.openxmlformats.org/officeDocument/2006/relationships/hyperlink" Target="https://oaa.osu.edu/academic-integrity-and-misconduct" TargetMode="External"/><Relationship Id="rId79" Type="http://schemas.openxmlformats.org/officeDocument/2006/relationships/hyperlink" Target="http://www.aaup.org/AAUP/pubsres/policydocs/contents/statementonprofessionalethics.htm" TargetMode="External"/><Relationship Id="rId102" Type="http://schemas.openxmlformats.org/officeDocument/2006/relationships/hyperlink" Target="https://hr.osu.edu/public/documents/policy/policy627.pdf" TargetMode="External"/><Relationship Id="rId5" Type="http://schemas.openxmlformats.org/officeDocument/2006/relationships/numbering" Target="numbering.xml"/><Relationship Id="rId90" Type="http://schemas.openxmlformats.org/officeDocument/2006/relationships/hyperlink" Target="https://trustees.osu.edu/rules/university-rules/chapter-3335-8-instruction.html" TargetMode="External"/><Relationship Id="rId95" Type="http://schemas.openxmlformats.org/officeDocument/2006/relationships/hyperlink" Target="https://odee.osu.edu" TargetMode="External"/><Relationship Id="rId22" Type="http://schemas.openxmlformats.org/officeDocument/2006/relationships/hyperlink" Target="https://trustees.osu.edu/rules/university-rules/chapter-3335-7-rules-of-the-university-faculty-concerning-clinical-faculty-appointment-reappointment-and-nonreappointment-and-promotion.html" TargetMode="External"/><Relationship Id="rId27" Type="http://schemas.openxmlformats.org/officeDocument/2006/relationships/hyperlink" Target="https://trustees.osu.edu/rules/university-rules/chapter-3335-3-administration.html" TargetMode="External"/><Relationship Id="rId43" Type="http://schemas.openxmlformats.org/officeDocument/2006/relationships/hyperlink" Target="https://oaa.osu.edu/policies-and-procedures-handbook" TargetMode="External"/><Relationship Id="rId48" Type="http://schemas.openxmlformats.org/officeDocument/2006/relationships/hyperlink" Target="https://trustees.osu.edu/rules/university-rules/chapter-3335-5-faculty-governance-and-committees.html" TargetMode="External"/><Relationship Id="rId64" Type="http://schemas.openxmlformats.org/officeDocument/2006/relationships/hyperlink" Target="https://oaa.osu.edu/policies-and-procedures-handbook" TargetMode="External"/><Relationship Id="rId69" Type="http://schemas.openxmlformats.org/officeDocument/2006/relationships/hyperlink" Target="https://compliance.osu.edu/concern-reporting.html" TargetMode="External"/><Relationship Id="rId113" Type="http://schemas.openxmlformats.org/officeDocument/2006/relationships/hyperlink" Target="https://oaa.osu.edu/assets/files/documents/Letter201.pdf" TargetMode="External"/><Relationship Id="rId118" Type="http://schemas.openxmlformats.org/officeDocument/2006/relationships/hyperlink" Target="https://duvpfa.du.edu/2021/05/making-diversity-equity-and-inclusion-in-promotion-tenure-and-re-appointment-decisions-visible/" TargetMode="External"/><Relationship Id="rId80" Type="http://schemas.openxmlformats.org/officeDocument/2006/relationships/hyperlink" Target="https://secure.ethicspoint.com/domain/media/en/gui/7689/index.html" TargetMode="External"/><Relationship Id="rId85" Type="http://schemas.openxmlformats.org/officeDocument/2006/relationships/hyperlink" Target="https://www.salisbury.edu/administration/campus-governance/faculty-senate/_files/21-22/2021-09-16-su-dei-in-tp-workgroup-report-and-recommendations.pdf" TargetMode="External"/><Relationship Id="rId12" Type="http://schemas.openxmlformats.org/officeDocument/2006/relationships/header" Target="header1.xml"/><Relationship Id="rId17" Type="http://schemas.openxmlformats.org/officeDocument/2006/relationships/hyperlink" Target="https://oaa.osu.edu/rightsandresponsibilities.html" TargetMode="External"/><Relationship Id="rId33" Type="http://schemas.openxmlformats.org/officeDocument/2006/relationships/hyperlink" Target="https://oaa.osu.edu/policies-and-procedures-handbook" TargetMode="External"/><Relationship Id="rId38" Type="http://schemas.openxmlformats.org/officeDocument/2006/relationships/hyperlink" Target="https://oaa.osu.edu/sites/default/files/links_files/facultyappointments_1.pdf" TargetMode="External"/><Relationship Id="rId59" Type="http://schemas.openxmlformats.org/officeDocument/2006/relationships/hyperlink" Target="https://policies.osu.edu/assets/policies/outside-activities-policy.pdf" TargetMode="External"/><Relationship Id="rId103" Type="http://schemas.openxmlformats.org/officeDocument/2006/relationships/hyperlink" Target="https://hr.osu.edu/public/documents/policy/policy645.pdf" TargetMode="External"/><Relationship Id="rId108" Type="http://schemas.openxmlformats.org/officeDocument/2006/relationships/hyperlink" Target="https://oaa.osu.edu/sites/default/files/links_files/Policy-FINAL-Faculty-Professional-Leave-20220601.pdf" TargetMode="External"/><Relationship Id="rId54" Type="http://schemas.openxmlformats.org/officeDocument/2006/relationships/hyperlink" Target="https://hr.osu.edu/wp-content/uploads/parental-care-guidebook.pdf" TargetMode="External"/><Relationship Id="rId70" Type="http://schemas.openxmlformats.org/officeDocument/2006/relationships/hyperlink" Target="https://secure.ethicspoint.com/domain/media/en/gui/7689/index.html" TargetMode="External"/><Relationship Id="rId75" Type="http://schemas.openxmlformats.org/officeDocument/2006/relationships/hyperlink" Target="https://trustees.osu.edu/bylaws-and-rules/code" TargetMode="External"/><Relationship Id="rId91" Type="http://schemas.openxmlformats.org/officeDocument/2006/relationships/hyperlink" Target="http://kirwaninstitute.osu.edu/" TargetMode="External"/><Relationship Id="rId96" Type="http://schemas.openxmlformats.org/officeDocument/2006/relationships/hyperlink" Target="https://odi.osu.ed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aa.osu.edu/sites/default/files/links_files/facultyappointments_1.pdf" TargetMode="External"/><Relationship Id="rId28" Type="http://schemas.openxmlformats.org/officeDocument/2006/relationships/hyperlink" Target="https://oaa.osu.edu/strategic-planning/academic-unit-review" TargetMode="External"/><Relationship Id="rId49" Type="http://schemas.openxmlformats.org/officeDocument/2006/relationships/hyperlink" Target="https://workday.osu.edu/" TargetMode="External"/><Relationship Id="rId114" Type="http://schemas.openxmlformats.org/officeDocument/2006/relationships/hyperlink" Target="https://oaa.osu.edu/sites/default/files/uploads/handbooks/policies-and-procedures/samples/letters/Letter203.docx" TargetMode="External"/><Relationship Id="rId119" Type="http://schemas.openxmlformats.org/officeDocument/2006/relationships/hyperlink" Target="https://workday.osu.edu/" TargetMode="External"/><Relationship Id="rId44" Type="http://schemas.openxmlformats.org/officeDocument/2006/relationships/hyperlink" Target="https://hr.osu.edu/policies-forms" TargetMode="External"/><Relationship Id="rId60" Type="http://schemas.openxmlformats.org/officeDocument/2006/relationships/hyperlink" Target="https://oaa.osu.edu/policies-and-procedures-handbook" TargetMode="External"/><Relationship Id="rId65" Type="http://schemas.openxmlformats.org/officeDocument/2006/relationships/hyperlink" Target="https://hr.osu.edu/services/elr/" TargetMode="External"/><Relationship Id="rId81" Type="http://schemas.openxmlformats.org/officeDocument/2006/relationships/hyperlink" Target="https://trustees.osu.edu/rules/code-of-student-conduct/3335-23-05.html" TargetMode="External"/><Relationship Id="rId86" Type="http://schemas.openxmlformats.org/officeDocument/2006/relationships/hyperlink" Target="https://trustees.osu.edu/rules/university-rules/chapter-3335-3-administration.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rustees.osu.edu/rules/university-rules/chapter-3335-5-faculty-governance-and-committees.html" TargetMode="External"/><Relationship Id="rId39" Type="http://schemas.openxmlformats.org/officeDocument/2006/relationships/hyperlink" Target="https://hr.osu.edu/wp-content/uploads/policy605.pdf" TargetMode="External"/><Relationship Id="rId109" Type="http://schemas.openxmlformats.org/officeDocument/2006/relationships/hyperlink" Target="https://oaa.osu.edu/sites/default/files/links_files/facultyrecruitment.pdf" TargetMode="External"/><Relationship Id="rId34" Type="http://schemas.openxmlformats.org/officeDocument/2006/relationships/hyperlink" Target="https://policies.osu.edu/assets/policies/outside-activities-policy.pdf" TargetMode="External"/><Relationship Id="rId50" Type="http://schemas.openxmlformats.org/officeDocument/2006/relationships/hyperlink" Target="https://hr.osu.edu/public/documents/policy/policy627.pdf" TargetMode="External"/><Relationship Id="rId55" Type="http://schemas.openxmlformats.org/officeDocument/2006/relationships/hyperlink" Target="https://hr.osu.edu/wp-content/uploads/policy627.pdf" TargetMode="External"/><Relationship Id="rId76" Type="http://schemas.openxmlformats.org/officeDocument/2006/relationships/hyperlink" Target="https://trustees.osu.edu/code-student-conduct/3335-23-05" TargetMode="External"/><Relationship Id="rId97" Type="http://schemas.openxmlformats.org/officeDocument/2006/relationships/hyperlink" Target="https://hr.osu.edu/services/elr/" TargetMode="External"/><Relationship Id="rId104" Type="http://schemas.openxmlformats.org/officeDocument/2006/relationships/hyperlink" Target="https://policies.osu.edu/assets/policies/Policy-AAEEO.pdf"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trustees.osu.edu/rules/university-rules/chapter-3335-8-instruction.html" TargetMode="External"/><Relationship Id="rId92" Type="http://schemas.openxmlformats.org/officeDocument/2006/relationships/hyperlink" Target="https://drakeinstitute.osu.edu/" TargetMode="External"/><Relationship Id="rId2" Type="http://schemas.openxmlformats.org/officeDocument/2006/relationships/customXml" Target="../customXml/item2.xml"/><Relationship Id="rId29" Type="http://schemas.openxmlformats.org/officeDocument/2006/relationships/hyperlink" Target="https://trustees.osu.edu/university-faculty-rules/3335-6" TargetMode="External"/><Relationship Id="rId24" Type="http://schemas.openxmlformats.org/officeDocument/2006/relationships/hyperlink" Target="https://oaa.osu.edu/academic-plan/endowed-faculty-positions" TargetMode="External"/><Relationship Id="rId40" Type="http://schemas.openxmlformats.org/officeDocument/2006/relationships/hyperlink" Target="https://hr.osu.edu/wp-content/uploads/policy627.pdf" TargetMode="External"/><Relationship Id="rId45" Type="http://schemas.openxmlformats.org/officeDocument/2006/relationships/hyperlink" Target="https://hr.osu.edu/wp-content/uploads/parental-care-guidebook.pdf" TargetMode="External"/><Relationship Id="rId66" Type="http://schemas.openxmlformats.org/officeDocument/2006/relationships/hyperlink" Target="https://equity.osu.edu/" TargetMode="External"/><Relationship Id="rId87" Type="http://schemas.openxmlformats.org/officeDocument/2006/relationships/hyperlink" Target="https://trustees.osu.edu/rules/university-rules/chapter-3335-5-faculty-governance-and-committees.html" TargetMode="External"/><Relationship Id="rId110" Type="http://schemas.openxmlformats.org/officeDocument/2006/relationships/hyperlink" Target="https://policies.osu.edu/assets/policies/outside-activities-policy.pdf" TargetMode="External"/><Relationship Id="rId115" Type="http://schemas.openxmlformats.org/officeDocument/2006/relationships/hyperlink" Target="https://oaa.osu.edu/sites/default/files/uploads/handbooks/policies-and-procedures/samples/Evidence-for-Criteria_6-7-18.pdf" TargetMode="External"/><Relationship Id="rId61" Type="http://schemas.openxmlformats.org/officeDocument/2006/relationships/hyperlink" Target="https://hr.osu.edu/services/elr/" TargetMode="External"/><Relationship Id="rId82" Type="http://schemas.openxmlformats.org/officeDocument/2006/relationships/hyperlink" Target="https://trustees.osu.edu/code-student-conduct/3335-23-15" TargetMode="External"/><Relationship Id="rId19" Type="http://schemas.openxmlformats.org/officeDocument/2006/relationships/hyperlink" Target="https://trustees.osu.edu/university-faculty-rules/3335-5" TargetMode="External"/><Relationship Id="rId14" Type="http://schemas.openxmlformats.org/officeDocument/2006/relationships/footer" Target="footer1.xml"/><Relationship Id="rId30" Type="http://schemas.openxmlformats.org/officeDocument/2006/relationships/hyperlink" Target="https://trustees.osu.edu/university-faculty-rules/3335-6" TargetMode="External"/><Relationship Id="rId35" Type="http://schemas.openxmlformats.org/officeDocument/2006/relationships/hyperlink" Target="https://oaa.osu.edu/assets/files/documents/conflictofcommitment.pdf" TargetMode="External"/><Relationship Id="rId56" Type="http://schemas.openxmlformats.org/officeDocument/2006/relationships/hyperlink" Target="https://hr.osu.edu/wp-content/uploads/policy605.pdf" TargetMode="External"/><Relationship Id="rId77" Type="http://schemas.openxmlformats.org/officeDocument/2006/relationships/hyperlink" Target="http://senate.osu.edu/committees/COAM/COAM.html" TargetMode="External"/><Relationship Id="rId100" Type="http://schemas.openxmlformats.org/officeDocument/2006/relationships/hyperlink" Target="https://equity.osu.edu/" TargetMode="External"/><Relationship Id="rId105" Type="http://schemas.openxmlformats.org/officeDocument/2006/relationships/hyperlink" Target="https://oaa.osu.edu/sites/default/files/uploads/policies/Faculty-Annual-Review-and-Reappointment.pdf" TargetMode="External"/><Relationship Id="rId8" Type="http://schemas.openxmlformats.org/officeDocument/2006/relationships/webSettings" Target="webSettings.xml"/><Relationship Id="rId51" Type="http://schemas.openxmlformats.org/officeDocument/2006/relationships/hyperlink" Target="https://hr.osu.edu/public/documents/policy/policy645.pdf" TargetMode="External"/><Relationship Id="rId72" Type="http://schemas.openxmlformats.org/officeDocument/2006/relationships/hyperlink" Target="https://trustees.osu.edu/code-student-conduct/3335-23-15" TargetMode="External"/><Relationship Id="rId93" Type="http://schemas.openxmlformats.org/officeDocument/2006/relationships/hyperlink" Target="https://oaa.osu.edu/appointments-reappointments-promotion-and-tenure" TargetMode="External"/><Relationship Id="rId98" Type="http://schemas.openxmlformats.org/officeDocument/2006/relationships/hyperlink" Target="http://www.hr.osu.edu/"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trustees.osu.edu/rules/university-rules/chapter-3335-3-administration.html" TargetMode="External"/><Relationship Id="rId46" Type="http://schemas.openxmlformats.org/officeDocument/2006/relationships/hyperlink" Target="https://workday.osu.edu/" TargetMode="External"/><Relationship Id="rId67" Type="http://schemas.openxmlformats.org/officeDocument/2006/relationships/hyperlink" Target="https://policies.osu.edu/assets/policies/Policy-AAEEO.pdf" TargetMode="External"/><Relationship Id="rId116" Type="http://schemas.openxmlformats.org/officeDocument/2006/relationships/hyperlink" Target="https://faculty.osu.edu/shift" TargetMode="External"/><Relationship Id="rId20" Type="http://schemas.openxmlformats.org/officeDocument/2006/relationships/hyperlink" Target="https://oaa.osu.edu/appointments-reappointments-promotion-and-tenure" TargetMode="External"/><Relationship Id="rId41" Type="http://schemas.openxmlformats.org/officeDocument/2006/relationships/hyperlink" Target="https://hr.osu.edu/wp-content/uploads/parental-care-guidebook.pdf" TargetMode="External"/><Relationship Id="rId62" Type="http://schemas.openxmlformats.org/officeDocument/2006/relationships/hyperlink" Target="https://trustees.osu.edu/rules/university-rules/chapter-3335-5-faculty-governance-and-committees.html" TargetMode="External"/><Relationship Id="rId83" Type="http://schemas.openxmlformats.org/officeDocument/2006/relationships/hyperlink" Target="https://trustees.osu.edu/rules/code-of-student-conduct/" TargetMode="External"/><Relationship Id="rId88" Type="http://schemas.openxmlformats.org/officeDocument/2006/relationships/hyperlink" Target="https://trustees.osu.edu/rules/university-rules/chapter-3335-6-rules-of-the-university-faculty-concerning-faculty-appointments-reappointments-promotion-and-tenure.html" TargetMode="External"/><Relationship Id="rId111" Type="http://schemas.openxmlformats.org/officeDocument/2006/relationships/hyperlink" Target="https://oaa.osu.edu/assets/files/documents/specialassignment.pdf" TargetMode="External"/><Relationship Id="rId15" Type="http://schemas.openxmlformats.org/officeDocument/2006/relationships/header" Target="header3.xml"/><Relationship Id="rId36" Type="http://schemas.openxmlformats.org/officeDocument/2006/relationships/hyperlink" Target="https://oaa.osu.edu/policies-and-procedures-handbook" TargetMode="External"/><Relationship Id="rId57" Type="http://schemas.openxmlformats.org/officeDocument/2006/relationships/hyperlink" Target="https://oaa.osu.edu/assets/files/documents/facultycompensation.pdf" TargetMode="External"/><Relationship Id="rId106" Type="http://schemas.openxmlformats.org/officeDocument/2006/relationships/hyperlink" Target="https://oaa.osu.edu/sites/default/files/links_files/facultyappointments_1.pdf" TargetMode="External"/><Relationship Id="rId10" Type="http://schemas.openxmlformats.org/officeDocument/2006/relationships/endnotes" Target="endnotes.xml"/><Relationship Id="rId31" Type="http://schemas.openxmlformats.org/officeDocument/2006/relationships/hyperlink" Target="https://trustees.osu.edu/rules/university-rules/chapter-3335-5-faculty-governance-and-committees.html" TargetMode="External"/><Relationship Id="rId52" Type="http://schemas.openxmlformats.org/officeDocument/2006/relationships/hyperlink" Target="http://www.hr.osu.edu/policy/index.aspx" TargetMode="External"/><Relationship Id="rId73" Type="http://schemas.openxmlformats.org/officeDocument/2006/relationships/hyperlink" Target="https://oaa.osu.edu/academic-integrity-and-misconduct" TargetMode="External"/><Relationship Id="rId78" Type="http://schemas.openxmlformats.org/officeDocument/2006/relationships/hyperlink" Target="https://oaa.osu.edu/rightsandresponsibilities.html%20" TargetMode="External"/><Relationship Id="rId94" Type="http://schemas.openxmlformats.org/officeDocument/2006/relationships/hyperlink" Target="https://oaa.osu.edu/policies-and-procedures-handbook" TargetMode="External"/><Relationship Id="rId99" Type="http://schemas.openxmlformats.org/officeDocument/2006/relationships/hyperlink" Target="https://hr.osu.edu/policies-forms" TargetMode="External"/><Relationship Id="rId101" Type="http://schemas.openxmlformats.org/officeDocument/2006/relationships/hyperlink" Target="https://compliance.osu.edu/concern-reporting.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286AB34EE94A82E78E6EAEBFD843" ma:contentTypeVersion="13" ma:contentTypeDescription="Create a new document." ma:contentTypeScope="" ma:versionID="14f05a1bccbbaf21e63df742f124c289">
  <xsd:schema xmlns:xsd="http://www.w3.org/2001/XMLSchema" xmlns:xs="http://www.w3.org/2001/XMLSchema" xmlns:p="http://schemas.microsoft.com/office/2006/metadata/properties" xmlns:ns1="http://schemas.microsoft.com/sharepoint/v3" xmlns:ns3="e3b91cd2-c31f-4b62-bf0e-c365d7078656" xmlns:ns4="2565d629-5299-471d-9195-734900efdc88" targetNamespace="http://schemas.microsoft.com/office/2006/metadata/properties" ma:root="true" ma:fieldsID="6b8ac3178126561a2a5421b4f97aeac3" ns1:_="" ns3:_="" ns4:_="">
    <xsd:import namespace="http://schemas.microsoft.com/sharepoint/v3"/>
    <xsd:import namespace="e3b91cd2-c31f-4b62-bf0e-c365d7078656"/>
    <xsd:import namespace="2565d629-5299-471d-9195-734900efdc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1cd2-c31f-4b62-bf0e-c365d7078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5d629-5299-471d-9195-734900efdc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3b91cd2-c31f-4b62-bf0e-c365d70786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27BD7-8C89-4AB0-A1BC-8110AAE6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91cd2-c31f-4b62-bf0e-c365d7078656"/>
    <ds:schemaRef ds:uri="2565d629-5299-471d-9195-734900ef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5BB3D-94E3-4875-B4DC-0B94FB2E855D}">
  <ds:schemaRefs>
    <ds:schemaRef ds:uri="http://schemas.openxmlformats.org/officeDocument/2006/bibliography"/>
  </ds:schemaRefs>
</ds:datastoreItem>
</file>

<file path=customXml/itemProps3.xml><?xml version="1.0" encoding="utf-8"?>
<ds:datastoreItem xmlns:ds="http://schemas.openxmlformats.org/officeDocument/2006/customXml" ds:itemID="{16324A8A-2F35-4883-ABAA-32873A139A1F}">
  <ds:schemaRefs>
    <ds:schemaRef ds:uri="http://schemas.microsoft.com/office/2006/metadata/properties"/>
    <ds:schemaRef ds:uri="http://schemas.microsoft.com/office/infopath/2007/PartnerControls"/>
    <ds:schemaRef ds:uri="http://schemas.microsoft.com/sharepoint/v3"/>
    <ds:schemaRef ds:uri="e3b91cd2-c31f-4b62-bf0e-c365d7078656"/>
  </ds:schemaRefs>
</ds:datastoreItem>
</file>

<file path=customXml/itemProps4.xml><?xml version="1.0" encoding="utf-8"?>
<ds:datastoreItem xmlns:ds="http://schemas.openxmlformats.org/officeDocument/2006/customXml" ds:itemID="{7EF3F3C1-D758-445D-B9C3-BCEA58C70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7431</Words>
  <Characters>45079</Characters>
  <Application>Microsoft Office Word</Application>
  <DocSecurity>0</DocSecurity>
  <Lines>932</Lines>
  <Paragraphs>351</Paragraphs>
  <ScaleCrop>false</ScaleCrop>
  <HeadingPairs>
    <vt:vector size="2" baseType="variant">
      <vt:variant>
        <vt:lpstr>Title</vt:lpstr>
      </vt:variant>
      <vt:variant>
        <vt:i4>1</vt:i4>
      </vt:variant>
    </vt:vector>
  </HeadingPairs>
  <TitlesOfParts>
    <vt:vector size="1" baseType="lpstr">
      <vt:lpstr>The Ohio State University</vt:lpstr>
    </vt:vector>
  </TitlesOfParts>
  <Manager>oaawebmaster@osu.edu</Manager>
  <Company>The Ohio State University</Company>
  <LinksUpToDate>false</LinksUpToDate>
  <CharactersWithSpaces>52267</CharactersWithSpaces>
  <SharedDoc>false</SharedDoc>
  <HyperlinkBase/>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POA colleges</dc:title>
  <dc:subject>Guideline POA colleges</dc:subject>
  <dc:creator>Office of Academic Affairs</dc:creator>
  <cp:keywords>POA</cp:keywords>
  <dc:description/>
  <cp:lastModifiedBy>Begala, Stephen</cp:lastModifiedBy>
  <cp:revision>2</cp:revision>
  <cp:lastPrinted>2020-06-16T13:09:00Z</cp:lastPrinted>
  <dcterms:created xsi:type="dcterms:W3CDTF">2023-09-13T16:38:00Z</dcterms:created>
  <dcterms:modified xsi:type="dcterms:W3CDTF">2023-09-13T16:38:00Z</dcterms:modified>
  <cp:category>POA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0x0101001843286AB34EE94A82E78E6EAEBFD843</vt:lpwstr>
  </property>
</Properties>
</file>